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CB0EE" w14:textId="77777777" w:rsidR="00367BD3" w:rsidRPr="006A47B8" w:rsidRDefault="00367BD3" w:rsidP="001350F1">
      <w:pPr>
        <w:jc w:val="center"/>
        <w:rPr>
          <w:b/>
        </w:rPr>
      </w:pPr>
    </w:p>
    <w:p w14:paraId="19BF8F7A" w14:textId="52C4309F" w:rsidR="001350F1" w:rsidRPr="0052307E" w:rsidRDefault="00E950D8" w:rsidP="001350F1">
      <w:pPr>
        <w:jc w:val="center"/>
        <w:rPr>
          <w:b/>
        </w:rPr>
      </w:pPr>
      <w:r w:rsidRPr="0052307E">
        <w:rPr>
          <w:b/>
        </w:rPr>
        <w:t>TERMS OF REFERENCES</w:t>
      </w:r>
    </w:p>
    <w:p w14:paraId="4B8A138F" w14:textId="1AFC2471" w:rsidR="00C8470F" w:rsidRPr="0052307E" w:rsidRDefault="00C8470F" w:rsidP="001350F1">
      <w:pPr>
        <w:jc w:val="center"/>
        <w:rPr>
          <w:b/>
        </w:rPr>
      </w:pPr>
      <w:r w:rsidRPr="0052307E">
        <w:rPr>
          <w:b/>
        </w:rPr>
        <w:t>for</w:t>
      </w:r>
    </w:p>
    <w:p w14:paraId="06C492A7" w14:textId="40FE97C3" w:rsidR="00E950D8" w:rsidRPr="0052307E" w:rsidRDefault="00F00E4B" w:rsidP="001350F1">
      <w:pPr>
        <w:jc w:val="center"/>
        <w:rPr>
          <w:b/>
        </w:rPr>
      </w:pPr>
      <w:bookmarkStart w:id="0" w:name="_Hlk212463398"/>
      <w:r w:rsidRPr="0052307E">
        <w:rPr>
          <w:b/>
        </w:rPr>
        <w:t xml:space="preserve">FACILITATOR FOR </w:t>
      </w:r>
      <w:proofErr w:type="gramStart"/>
      <w:r w:rsidRPr="0052307E">
        <w:rPr>
          <w:b/>
        </w:rPr>
        <w:t>THE  WORKSHOP</w:t>
      </w:r>
      <w:proofErr w:type="gramEnd"/>
      <w:r w:rsidRPr="0052307E">
        <w:rPr>
          <w:b/>
        </w:rPr>
        <w:t xml:space="preserve"> </w:t>
      </w:r>
      <w:r w:rsidR="008D7B01">
        <w:rPr>
          <w:b/>
        </w:rPr>
        <w:t xml:space="preserve">WITH SYRI I VIZIONIT </w:t>
      </w:r>
      <w:bookmarkEnd w:id="0"/>
      <w:r w:rsidR="008D7B01">
        <w:rPr>
          <w:b/>
        </w:rPr>
        <w:t xml:space="preserve">STAFF TO RE-ASSESS </w:t>
      </w:r>
      <w:r w:rsidRPr="0052307E">
        <w:rPr>
          <w:b/>
        </w:rPr>
        <w:t xml:space="preserve">ORGANIZATIONAL CAPACITY </w:t>
      </w:r>
      <w:r w:rsidR="008D7B01">
        <w:rPr>
          <w:b/>
        </w:rPr>
        <w:t xml:space="preserve">AND </w:t>
      </w:r>
      <w:r w:rsidRPr="0052307E">
        <w:rPr>
          <w:b/>
        </w:rPr>
        <w:t xml:space="preserve">DEVELOPMENT </w:t>
      </w:r>
      <w:r w:rsidR="008D7B01">
        <w:rPr>
          <w:b/>
        </w:rPr>
        <w:t xml:space="preserve">AN </w:t>
      </w:r>
      <w:r w:rsidRPr="0052307E">
        <w:rPr>
          <w:b/>
        </w:rPr>
        <w:t>OCD</w:t>
      </w:r>
      <w:r w:rsidR="008D7B01">
        <w:rPr>
          <w:b/>
        </w:rPr>
        <w:t xml:space="preserve"> PLAN FOR THE PERIOD OF 2026-2029</w:t>
      </w:r>
    </w:p>
    <w:p w14:paraId="5BE9DEEB" w14:textId="77777777" w:rsidR="001350F1" w:rsidRPr="0052307E" w:rsidRDefault="001350F1" w:rsidP="001350F1">
      <w:pPr>
        <w:jc w:val="both"/>
      </w:pPr>
    </w:p>
    <w:p w14:paraId="3619B6FC" w14:textId="13D6F630" w:rsidR="0057469E" w:rsidRPr="0052307E" w:rsidRDefault="0057469E" w:rsidP="0057469E">
      <w:pPr>
        <w:tabs>
          <w:tab w:val="left" w:pos="1020"/>
        </w:tabs>
        <w:rPr>
          <w:b/>
        </w:rPr>
      </w:pPr>
      <w:r w:rsidRPr="0052307E">
        <w:rPr>
          <w:b/>
        </w:rPr>
        <w:t xml:space="preserve">Duration of Assignment: </w:t>
      </w:r>
      <w:r w:rsidRPr="0052307E">
        <w:rPr>
          <w:b/>
        </w:rPr>
        <w:br/>
      </w:r>
      <w:r w:rsidRPr="0052307E">
        <w:t xml:space="preserve">Approximately </w:t>
      </w:r>
      <w:r w:rsidR="008D7B01">
        <w:t xml:space="preserve">07 </w:t>
      </w:r>
      <w:r w:rsidRPr="0052307E">
        <w:t>working days over the period of 1 month (</w:t>
      </w:r>
      <w:r w:rsidR="00EF4D36" w:rsidRPr="0052307E">
        <w:t>preferred</w:t>
      </w:r>
      <w:r w:rsidRPr="0052307E">
        <w:t xml:space="preserve"> start </w:t>
      </w:r>
      <w:r w:rsidR="00EF4D36" w:rsidRPr="0052307E">
        <w:t xml:space="preserve">date </w:t>
      </w:r>
      <w:r w:rsidR="008D7B01">
        <w:t>Dec</w:t>
      </w:r>
      <w:r w:rsidR="00F00E4B" w:rsidRPr="0052307E">
        <w:t>ember</w:t>
      </w:r>
      <w:r w:rsidRPr="0052307E">
        <w:t xml:space="preserve"> 202</w:t>
      </w:r>
      <w:r w:rsidR="008D7B01">
        <w:t>5</w:t>
      </w:r>
      <w:r w:rsidRPr="0052307E">
        <w:t>)</w:t>
      </w:r>
    </w:p>
    <w:p w14:paraId="138DC4AE" w14:textId="77777777" w:rsidR="001350F1" w:rsidRPr="0052307E" w:rsidRDefault="001350F1" w:rsidP="001350F1">
      <w:pPr>
        <w:jc w:val="both"/>
      </w:pPr>
    </w:p>
    <w:tbl>
      <w:tblPr>
        <w:tblStyle w:val="TableGrid"/>
        <w:tblW w:w="0" w:type="auto"/>
        <w:tblLook w:val="04A0" w:firstRow="1" w:lastRow="0" w:firstColumn="1" w:lastColumn="0" w:noHBand="0" w:noVBand="1"/>
      </w:tblPr>
      <w:tblGrid>
        <w:gridCol w:w="1838"/>
        <w:gridCol w:w="7178"/>
      </w:tblGrid>
      <w:tr w:rsidR="001350F1" w:rsidRPr="0052307E" w14:paraId="39377147" w14:textId="77777777" w:rsidTr="001350F1">
        <w:tc>
          <w:tcPr>
            <w:tcW w:w="1838" w:type="dxa"/>
          </w:tcPr>
          <w:p w14:paraId="40BF069A" w14:textId="7F88DB1F" w:rsidR="001350F1" w:rsidRPr="0052307E" w:rsidRDefault="00F00E4B" w:rsidP="001350F1">
            <w:pPr>
              <w:jc w:val="center"/>
              <w:rPr>
                <w:b/>
              </w:rPr>
            </w:pPr>
            <w:r w:rsidRPr="0052307E">
              <w:rPr>
                <w:b/>
              </w:rPr>
              <w:t>Organization</w:t>
            </w:r>
          </w:p>
        </w:tc>
        <w:tc>
          <w:tcPr>
            <w:tcW w:w="7178" w:type="dxa"/>
          </w:tcPr>
          <w:p w14:paraId="7B6D0F0B" w14:textId="5048C210" w:rsidR="001350F1" w:rsidRPr="0052307E" w:rsidRDefault="00D57CA9" w:rsidP="001350F1">
            <w:pPr>
              <w:jc w:val="both"/>
            </w:pPr>
            <w:r w:rsidRPr="0052307E">
              <w:t>Syri i Vizionit</w:t>
            </w:r>
          </w:p>
          <w:p w14:paraId="21E715AE" w14:textId="77777777" w:rsidR="001350F1" w:rsidRPr="0052307E" w:rsidRDefault="001350F1" w:rsidP="001350F1">
            <w:pPr>
              <w:jc w:val="both"/>
            </w:pPr>
          </w:p>
        </w:tc>
      </w:tr>
      <w:tr w:rsidR="001350F1" w:rsidRPr="0052307E" w14:paraId="197BDBFF" w14:textId="77777777" w:rsidTr="001350F1">
        <w:tc>
          <w:tcPr>
            <w:tcW w:w="1838" w:type="dxa"/>
          </w:tcPr>
          <w:p w14:paraId="1F018C0F" w14:textId="13A10CA2" w:rsidR="001350F1" w:rsidRPr="00C51DF7" w:rsidRDefault="00F00E4B" w:rsidP="001350F1">
            <w:pPr>
              <w:jc w:val="center"/>
              <w:rPr>
                <w:b/>
              </w:rPr>
            </w:pPr>
            <w:r w:rsidRPr="00C51DF7">
              <w:rPr>
                <w:b/>
              </w:rPr>
              <w:t>Objective</w:t>
            </w:r>
          </w:p>
        </w:tc>
        <w:tc>
          <w:tcPr>
            <w:tcW w:w="7178" w:type="dxa"/>
          </w:tcPr>
          <w:p w14:paraId="1966D812" w14:textId="335CBEC5" w:rsidR="00F00E4B" w:rsidRPr="0052307E" w:rsidRDefault="00F00E4B" w:rsidP="001350F1">
            <w:pPr>
              <w:jc w:val="both"/>
            </w:pPr>
            <w:r w:rsidRPr="0052307E">
              <w:t>Assessing the Organizational Capacity by using the Sa</w:t>
            </w:r>
            <w:r w:rsidR="00EF4D36" w:rsidRPr="0052307E">
              <w:t>v</w:t>
            </w:r>
            <w:r w:rsidRPr="0052307E">
              <w:t>e the Children Organizational Capacity Assessment – OCA - Tool</w:t>
            </w:r>
          </w:p>
        </w:tc>
      </w:tr>
    </w:tbl>
    <w:p w14:paraId="3FB3749E" w14:textId="77777777" w:rsidR="001350F1" w:rsidRPr="0052307E" w:rsidRDefault="001350F1" w:rsidP="001350F1">
      <w:pPr>
        <w:jc w:val="both"/>
      </w:pPr>
    </w:p>
    <w:p w14:paraId="628DA6F7" w14:textId="433983F8" w:rsidR="003A601E" w:rsidRPr="0052307E" w:rsidRDefault="00F00E4B" w:rsidP="003A601E">
      <w:pPr>
        <w:pStyle w:val="ListParagraph"/>
        <w:numPr>
          <w:ilvl w:val="0"/>
          <w:numId w:val="2"/>
        </w:numPr>
        <w:jc w:val="both"/>
        <w:rPr>
          <w:b/>
        </w:rPr>
      </w:pPr>
      <w:r w:rsidRPr="0052307E">
        <w:rPr>
          <w:b/>
        </w:rPr>
        <w:t>PROJECT</w:t>
      </w:r>
    </w:p>
    <w:p w14:paraId="6F4B3C33" w14:textId="77777777" w:rsidR="003A601E" w:rsidRPr="0052307E" w:rsidRDefault="003A601E" w:rsidP="003A601E">
      <w:pPr>
        <w:pStyle w:val="ListParagraph"/>
        <w:ind w:left="1080"/>
        <w:jc w:val="both"/>
      </w:pPr>
    </w:p>
    <w:p w14:paraId="3402603C" w14:textId="3A67CAAB" w:rsidR="001350F1" w:rsidRPr="0052307E" w:rsidRDefault="00F00E4B" w:rsidP="001350F1">
      <w:pPr>
        <w:pStyle w:val="ListParagraph"/>
        <w:numPr>
          <w:ilvl w:val="0"/>
          <w:numId w:val="1"/>
        </w:numPr>
        <w:jc w:val="both"/>
        <w:rPr>
          <w:i/>
        </w:rPr>
      </w:pPr>
      <w:r w:rsidRPr="0052307E">
        <w:rPr>
          <w:b/>
        </w:rPr>
        <w:t>Information about the organization</w:t>
      </w:r>
      <w:r w:rsidR="001350F1" w:rsidRPr="0052307E">
        <w:rPr>
          <w:i/>
        </w:rPr>
        <w:t xml:space="preserve"> </w:t>
      </w:r>
    </w:p>
    <w:p w14:paraId="4F9DCEF1" w14:textId="77777777" w:rsidR="00D57CA9" w:rsidRPr="0052307E" w:rsidRDefault="00D57CA9" w:rsidP="00D57CA9">
      <w:pPr>
        <w:pStyle w:val="ListParagraph"/>
        <w:jc w:val="both"/>
        <w:rPr>
          <w:i/>
        </w:rPr>
      </w:pPr>
    </w:p>
    <w:p w14:paraId="5160788D" w14:textId="26FA9D88" w:rsidR="00BB382B" w:rsidRDefault="00D57CA9" w:rsidP="00E24566">
      <w:pPr>
        <w:jc w:val="both"/>
      </w:pPr>
      <w:r w:rsidRPr="0052307E">
        <w:t>Syri i Vizionit (</w:t>
      </w:r>
      <w:proofErr w:type="spellStart"/>
      <w:r w:rsidRPr="0052307E">
        <w:t>SiV</w:t>
      </w:r>
      <w:proofErr w:type="spellEnd"/>
      <w:r w:rsidRPr="0052307E">
        <w:t xml:space="preserve">) </w:t>
      </w:r>
      <w:r w:rsidR="00BB382B" w:rsidRPr="0052307E">
        <w:t xml:space="preserve">was officially registered as a local non-governmental organization in September 2001, but it started functioning even earlier, since 1999, as a Community-Based Organization (CBO) in the municipality of Peja. Since the beginning, the motto of the organization has been "Think globally, act locally", to which the organization has remained </w:t>
      </w:r>
      <w:r w:rsidR="00DB0EA4" w:rsidRPr="0052307E">
        <w:t>loyal</w:t>
      </w:r>
      <w:r w:rsidR="00BB382B" w:rsidRPr="0052307E">
        <w:t xml:space="preserve">. The mission of the organization is "Development of the community of people, informal groups, organizations, networks, institutions and donors through advocacy, exchange of information and awareness" and </w:t>
      </w:r>
      <w:proofErr w:type="spellStart"/>
      <w:r w:rsidR="00BB382B" w:rsidRPr="0052307E">
        <w:t>SiV</w:t>
      </w:r>
      <w:proofErr w:type="spellEnd"/>
      <w:r w:rsidR="00BB382B" w:rsidRPr="0052307E">
        <w:t xml:space="preserve"> through its action proves that it is an organization that carries out local actions based on the best practices.</w:t>
      </w:r>
    </w:p>
    <w:p w14:paraId="0E0CCC7C" w14:textId="77777777" w:rsidR="0052307E" w:rsidRPr="0052307E" w:rsidRDefault="0052307E" w:rsidP="00D57CA9">
      <w:pPr>
        <w:pStyle w:val="ListParagraph"/>
        <w:jc w:val="both"/>
      </w:pPr>
    </w:p>
    <w:p w14:paraId="11DC8867" w14:textId="3AD6E0AE" w:rsidR="001350F1" w:rsidRPr="0052307E" w:rsidRDefault="001350F1" w:rsidP="001350F1">
      <w:pPr>
        <w:pStyle w:val="ListParagraph"/>
        <w:numPr>
          <w:ilvl w:val="0"/>
          <w:numId w:val="1"/>
        </w:numPr>
        <w:jc w:val="both"/>
        <w:rPr>
          <w:i/>
        </w:rPr>
      </w:pPr>
      <w:r w:rsidRPr="0052307E">
        <w:rPr>
          <w:b/>
        </w:rPr>
        <w:t xml:space="preserve"> </w:t>
      </w:r>
      <w:r w:rsidR="00F00E4B" w:rsidRPr="0052307E">
        <w:rPr>
          <w:b/>
        </w:rPr>
        <w:t>Information about the project</w:t>
      </w:r>
      <w:r w:rsidR="00D57CA9" w:rsidRPr="0052307E">
        <w:rPr>
          <w:i/>
        </w:rPr>
        <w:t xml:space="preserve"> </w:t>
      </w:r>
    </w:p>
    <w:p w14:paraId="380E6CD4" w14:textId="77777777" w:rsidR="00D57CA9" w:rsidRPr="0052307E" w:rsidRDefault="00D57CA9" w:rsidP="00D57CA9">
      <w:pPr>
        <w:pStyle w:val="ListParagraph"/>
        <w:jc w:val="both"/>
        <w:rPr>
          <w:i/>
        </w:rPr>
      </w:pPr>
    </w:p>
    <w:p w14:paraId="54698BCB" w14:textId="72FA9FF2" w:rsidR="001350F1" w:rsidRPr="00E24566" w:rsidRDefault="00D57CA9" w:rsidP="00E24566">
      <w:pPr>
        <w:jc w:val="both"/>
        <w:rPr>
          <w:i/>
        </w:rPr>
      </w:pPr>
      <w:r w:rsidRPr="0052307E">
        <w:t>Syri i Vizionit (</w:t>
      </w:r>
      <w:proofErr w:type="spellStart"/>
      <w:r w:rsidRPr="0052307E">
        <w:t>SiV</w:t>
      </w:r>
      <w:proofErr w:type="spellEnd"/>
      <w:r w:rsidRPr="0052307E">
        <w:t xml:space="preserve">) </w:t>
      </w:r>
      <w:r w:rsidR="006A47B8" w:rsidRPr="0052307E">
        <w:t xml:space="preserve">is implementing the project </w:t>
      </w:r>
      <w:r w:rsidR="008D7B01">
        <w:t>“</w:t>
      </w:r>
      <w:r w:rsidR="008D7B01" w:rsidRPr="008D7B01">
        <w:t>Empowering Children for Policy Change and Participation</w:t>
      </w:r>
      <w:r w:rsidR="006A47B8" w:rsidRPr="0052307E">
        <w:t xml:space="preserve">” in partnership with Save the Children </w:t>
      </w:r>
      <w:r w:rsidR="00C51DF7">
        <w:t>Kosova/o</w:t>
      </w:r>
      <w:r w:rsidR="006A47B8" w:rsidRPr="0052307E">
        <w:t xml:space="preserve"> (</w:t>
      </w:r>
      <w:proofErr w:type="spellStart"/>
      <w:r w:rsidR="006A47B8" w:rsidRPr="0052307E">
        <w:t>SCiK</w:t>
      </w:r>
      <w:proofErr w:type="spellEnd"/>
      <w:r w:rsidR="006A47B8" w:rsidRPr="0052307E">
        <w:t>), financially supported by Sida. This project aims to increase the expertise and capacity of CSOs to advocate for children’s rights and hold leaders accountable to provide equal access to quality child protection systems and mechanisms for their rights, as well as create conditions and opportunities for children to organize and express their issues in the common interest.</w:t>
      </w:r>
      <w:r w:rsidRPr="00E24566">
        <w:rPr>
          <w:i/>
        </w:rPr>
        <w:t xml:space="preserve"> </w:t>
      </w:r>
    </w:p>
    <w:p w14:paraId="7BC1742D" w14:textId="77777777" w:rsidR="0052307E" w:rsidRPr="0052307E" w:rsidRDefault="0052307E" w:rsidP="0052307E">
      <w:pPr>
        <w:jc w:val="both"/>
      </w:pPr>
    </w:p>
    <w:p w14:paraId="7D112DD8" w14:textId="77777777" w:rsidR="0052307E" w:rsidRPr="0052307E" w:rsidRDefault="00F00E4B" w:rsidP="0057469E">
      <w:pPr>
        <w:pStyle w:val="ListParagraph"/>
        <w:numPr>
          <w:ilvl w:val="0"/>
          <w:numId w:val="1"/>
        </w:numPr>
        <w:autoSpaceDE w:val="0"/>
        <w:autoSpaceDN w:val="0"/>
        <w:adjustRightInd w:val="0"/>
        <w:jc w:val="both"/>
      </w:pPr>
      <w:r w:rsidRPr="0052307E">
        <w:rPr>
          <w:b/>
        </w:rPr>
        <w:t>Objective</w:t>
      </w:r>
    </w:p>
    <w:p w14:paraId="4F129C95" w14:textId="7FFFB2A3" w:rsidR="0057469E" w:rsidRDefault="00E24566" w:rsidP="00E24566">
      <w:pPr>
        <w:autoSpaceDE w:val="0"/>
        <w:autoSpaceDN w:val="0"/>
        <w:adjustRightInd w:val="0"/>
        <w:jc w:val="both"/>
      </w:pPr>
      <w:r>
        <w:t xml:space="preserve"> </w:t>
      </w:r>
      <w:r w:rsidR="0057469E" w:rsidRPr="0052307E">
        <w:t>An Organisational Capacity Assessment (OCA) is a process that seeks to assess the capacity of any organisation across a broad range of topics. The overall objective of the consultancy is to</w:t>
      </w:r>
      <w:r w:rsidR="00F00E4B" w:rsidRPr="0052307E">
        <w:t>:</w:t>
      </w:r>
    </w:p>
    <w:p w14:paraId="76295336" w14:textId="77777777" w:rsidR="0052307E" w:rsidRDefault="0052307E" w:rsidP="0052307E">
      <w:pPr>
        <w:autoSpaceDE w:val="0"/>
        <w:autoSpaceDN w:val="0"/>
        <w:adjustRightInd w:val="0"/>
        <w:ind w:left="360"/>
        <w:jc w:val="both"/>
      </w:pPr>
    </w:p>
    <w:p w14:paraId="2A6A2831" w14:textId="77777777" w:rsidR="0052307E" w:rsidRPr="0052307E" w:rsidRDefault="0052307E" w:rsidP="0052307E">
      <w:pPr>
        <w:autoSpaceDE w:val="0"/>
        <w:autoSpaceDN w:val="0"/>
        <w:adjustRightInd w:val="0"/>
        <w:ind w:left="360"/>
        <w:jc w:val="both"/>
      </w:pPr>
    </w:p>
    <w:p w14:paraId="180DCEF5" w14:textId="6558D6DD" w:rsidR="0057469E" w:rsidRPr="0052307E" w:rsidRDefault="0057469E" w:rsidP="0057469E">
      <w:pPr>
        <w:pStyle w:val="ListParagraph"/>
        <w:numPr>
          <w:ilvl w:val="0"/>
          <w:numId w:val="8"/>
        </w:numPr>
        <w:autoSpaceDE w:val="0"/>
        <w:autoSpaceDN w:val="0"/>
        <w:adjustRightInd w:val="0"/>
        <w:jc w:val="both"/>
      </w:pPr>
      <w:r w:rsidRPr="0052307E">
        <w:t xml:space="preserve">Conduct an Organizational Capacity Assessment by facilitating a participatory workshop methodology outlined in the SCS tool for OCA. The workshop aims to identify areas for organizational improvement to achieve sustainable </w:t>
      </w:r>
      <w:proofErr w:type="gramStart"/>
      <w:r w:rsidRPr="0052307E">
        <w:t>results</w:t>
      </w:r>
      <w:r w:rsidR="00F00E4B" w:rsidRPr="0052307E">
        <w:t>;</w:t>
      </w:r>
      <w:proofErr w:type="gramEnd"/>
    </w:p>
    <w:p w14:paraId="64C943C6" w14:textId="7D0A7929" w:rsidR="0057469E" w:rsidRPr="0052307E" w:rsidRDefault="0057469E" w:rsidP="0057469E">
      <w:pPr>
        <w:pStyle w:val="ListParagraph"/>
        <w:numPr>
          <w:ilvl w:val="0"/>
          <w:numId w:val="8"/>
        </w:numPr>
        <w:autoSpaceDE w:val="0"/>
        <w:autoSpaceDN w:val="0"/>
        <w:adjustRightInd w:val="0"/>
        <w:jc w:val="both"/>
      </w:pPr>
      <w:r w:rsidRPr="0052307E">
        <w:t xml:space="preserve">Ensure thorough documentation throughout the workshop and produce a report summarizing the </w:t>
      </w:r>
      <w:proofErr w:type="gramStart"/>
      <w:r w:rsidRPr="0052307E">
        <w:t>outcomes</w:t>
      </w:r>
      <w:r w:rsidR="00F00E4B" w:rsidRPr="0052307E">
        <w:t>;</w:t>
      </w:r>
      <w:proofErr w:type="gramEnd"/>
    </w:p>
    <w:p w14:paraId="1839FAAB" w14:textId="1C37B8D3" w:rsidR="0057469E" w:rsidRPr="0052307E" w:rsidRDefault="0057469E" w:rsidP="0057469E">
      <w:pPr>
        <w:pStyle w:val="ListParagraph"/>
        <w:numPr>
          <w:ilvl w:val="0"/>
          <w:numId w:val="8"/>
        </w:numPr>
        <w:autoSpaceDE w:val="0"/>
        <w:autoSpaceDN w:val="0"/>
        <w:adjustRightInd w:val="0"/>
        <w:jc w:val="both"/>
      </w:pPr>
      <w:r w:rsidRPr="0052307E">
        <w:t xml:space="preserve">Assist (partner) with developing a four-year OCD plan to address the identified areas of improvement identified in the workshop. </w:t>
      </w:r>
    </w:p>
    <w:p w14:paraId="03522FA4" w14:textId="77777777" w:rsidR="0057469E" w:rsidRPr="0052307E" w:rsidRDefault="0057469E" w:rsidP="0057469E">
      <w:pPr>
        <w:pStyle w:val="ListParagraph"/>
        <w:autoSpaceDE w:val="0"/>
        <w:autoSpaceDN w:val="0"/>
        <w:adjustRightInd w:val="0"/>
        <w:jc w:val="both"/>
      </w:pPr>
    </w:p>
    <w:p w14:paraId="5A18745A" w14:textId="293C574E" w:rsidR="0057469E" w:rsidRPr="0052307E" w:rsidRDefault="0057469E" w:rsidP="0057469E">
      <w:pPr>
        <w:jc w:val="both"/>
      </w:pPr>
      <w:r w:rsidRPr="0052307E">
        <w:t xml:space="preserve">It should be emphasized in the introduction of participatory workshops that different opinions are </w:t>
      </w:r>
      <w:proofErr w:type="gramStart"/>
      <w:r w:rsidRPr="0052307E">
        <w:t>encouraged</w:t>
      </w:r>
      <w:proofErr w:type="gramEnd"/>
      <w:r w:rsidRPr="0052307E">
        <w:t xml:space="preserve"> and the facilitator's role is to lead the discussion and ensure that the outcome reflects reality in the best way. </w:t>
      </w:r>
      <w:r w:rsidR="009166C6" w:rsidRPr="0052307E">
        <w:t>Discussion and scoring on each of the criteria allow the organization to determine gaps and make recommendations for building the required capacity.</w:t>
      </w:r>
    </w:p>
    <w:p w14:paraId="497E662F" w14:textId="77777777" w:rsidR="00F00E4B" w:rsidRPr="0052307E" w:rsidRDefault="00F00E4B" w:rsidP="0057469E">
      <w:pPr>
        <w:jc w:val="both"/>
      </w:pPr>
    </w:p>
    <w:p w14:paraId="25569F08" w14:textId="53067A24" w:rsidR="007C528E" w:rsidRPr="0052307E" w:rsidRDefault="00EF4D36" w:rsidP="00EF4D36">
      <w:pPr>
        <w:pStyle w:val="ListParagraph"/>
        <w:numPr>
          <w:ilvl w:val="0"/>
          <w:numId w:val="1"/>
        </w:numPr>
        <w:jc w:val="both"/>
        <w:rPr>
          <w:b/>
        </w:rPr>
      </w:pPr>
      <w:r w:rsidRPr="0052307E">
        <w:rPr>
          <w:b/>
        </w:rPr>
        <w:t>Methodology of the Organisational Capacity Assessment</w:t>
      </w:r>
    </w:p>
    <w:p w14:paraId="42E63F31" w14:textId="5080EDFC" w:rsidR="00F00E4B" w:rsidRDefault="0057469E" w:rsidP="00E24566">
      <w:pPr>
        <w:autoSpaceDE w:val="0"/>
        <w:autoSpaceDN w:val="0"/>
        <w:adjustRightInd w:val="0"/>
        <w:jc w:val="both"/>
      </w:pPr>
      <w:r w:rsidRPr="0052307E">
        <w:t xml:space="preserve">The OCA and its workshop should be used as a first step in the process of organisational development and should involve many diverse representatives of the organisation through a participatory workshop consisting of a questionnaire and data entry sheet. The workshop aims to look at the overall situation at the time of assessment through the opinion of various groups within the organization and identify </w:t>
      </w:r>
      <w:r w:rsidR="00F56254" w:rsidRPr="0052307E">
        <w:t xml:space="preserve">the </w:t>
      </w:r>
      <w:r w:rsidRPr="0052307E">
        <w:t xml:space="preserve">current situation within various aspects and identify areas of improvement. The workshop </w:t>
      </w:r>
      <w:r w:rsidR="009166C6" w:rsidRPr="0052307E">
        <w:t>consists</w:t>
      </w:r>
      <w:r w:rsidRPr="0052307E">
        <w:t xml:space="preserve"> of an introduction, division of four pre-decided groups that answer a large set of questions within the group and a plenary that brings all groups and their answers together and where the facilitator leads a discussion with all groups to find a consensus on the current state of each question and area. </w:t>
      </w:r>
      <w:r w:rsidR="00F56254" w:rsidRPr="0052307E">
        <w:t xml:space="preserve">The current </w:t>
      </w:r>
      <w:r w:rsidRPr="0052307E">
        <w:t xml:space="preserve">situation and areas of improvement are identified and documented during the plenum.  </w:t>
      </w:r>
    </w:p>
    <w:p w14:paraId="4594B718" w14:textId="77777777" w:rsidR="0052307E" w:rsidRPr="0052307E" w:rsidRDefault="0052307E" w:rsidP="00D57CA9">
      <w:pPr>
        <w:autoSpaceDE w:val="0"/>
        <w:autoSpaceDN w:val="0"/>
        <w:adjustRightInd w:val="0"/>
        <w:ind w:firstLine="360"/>
        <w:jc w:val="both"/>
      </w:pPr>
    </w:p>
    <w:p w14:paraId="698CBFA0" w14:textId="5787BC43" w:rsidR="003A601E" w:rsidRDefault="00F00E4B" w:rsidP="003A601E">
      <w:pPr>
        <w:pStyle w:val="ListParagraph"/>
        <w:numPr>
          <w:ilvl w:val="0"/>
          <w:numId w:val="2"/>
        </w:numPr>
        <w:jc w:val="both"/>
        <w:rPr>
          <w:b/>
        </w:rPr>
      </w:pPr>
      <w:r w:rsidRPr="0052307E">
        <w:rPr>
          <w:b/>
        </w:rPr>
        <w:t>FACILITATOR</w:t>
      </w:r>
    </w:p>
    <w:p w14:paraId="0D4E2983" w14:textId="77777777" w:rsidR="009945CA" w:rsidRPr="0052307E" w:rsidRDefault="009945CA" w:rsidP="009945CA">
      <w:pPr>
        <w:pStyle w:val="ListParagraph"/>
        <w:ind w:left="1080"/>
        <w:jc w:val="both"/>
        <w:rPr>
          <w:b/>
        </w:rPr>
      </w:pPr>
    </w:p>
    <w:p w14:paraId="391E8B41" w14:textId="1F5AED8B" w:rsidR="003A601E" w:rsidRPr="0052307E" w:rsidRDefault="00761FFE" w:rsidP="003A601E">
      <w:pPr>
        <w:pStyle w:val="ListParagraph"/>
        <w:numPr>
          <w:ilvl w:val="0"/>
          <w:numId w:val="1"/>
        </w:numPr>
        <w:jc w:val="both"/>
        <w:rPr>
          <w:b/>
        </w:rPr>
      </w:pPr>
      <w:r w:rsidRPr="0052307E">
        <w:rPr>
          <w:b/>
        </w:rPr>
        <w:t>Duties and Responsibilities</w:t>
      </w:r>
    </w:p>
    <w:p w14:paraId="63D11EEB" w14:textId="77777777" w:rsidR="009869D5" w:rsidRPr="0052307E" w:rsidRDefault="009869D5" w:rsidP="009869D5">
      <w:pPr>
        <w:pStyle w:val="ListParagraph"/>
        <w:jc w:val="both"/>
      </w:pPr>
    </w:p>
    <w:p w14:paraId="08AA12C2" w14:textId="77777777" w:rsidR="00761FFE" w:rsidRPr="0052307E" w:rsidRDefault="00761FFE" w:rsidP="00F65C07">
      <w:pPr>
        <w:pStyle w:val="ListParagraph"/>
        <w:numPr>
          <w:ilvl w:val="0"/>
          <w:numId w:val="3"/>
        </w:numPr>
        <w:jc w:val="both"/>
      </w:pPr>
      <w:r w:rsidRPr="0052307E">
        <w:t>The facilitator must understand/</w:t>
      </w:r>
      <w:proofErr w:type="spellStart"/>
      <w:r w:rsidRPr="0052307E">
        <w:t>analyze</w:t>
      </w:r>
      <w:proofErr w:type="spellEnd"/>
      <w:r w:rsidRPr="0052307E">
        <w:t xml:space="preserve"> the Organizational Capacity Assessment Tool (OCA Tool) and the Organizational Capacity Development Framework (OCD Framework</w:t>
      </w:r>
      <w:proofErr w:type="gramStart"/>
      <w:r w:rsidRPr="0052307E">
        <w:t>);</w:t>
      </w:r>
      <w:proofErr w:type="gramEnd"/>
    </w:p>
    <w:p w14:paraId="6A5938ED" w14:textId="79802F99" w:rsidR="00761FFE" w:rsidRPr="0052307E" w:rsidRDefault="00761FFE" w:rsidP="00F65C07">
      <w:pPr>
        <w:pStyle w:val="ListParagraph"/>
        <w:numPr>
          <w:ilvl w:val="0"/>
          <w:numId w:val="3"/>
        </w:numPr>
        <w:jc w:val="both"/>
      </w:pPr>
      <w:r w:rsidRPr="0052307E">
        <w:t xml:space="preserve">The facilitator should develop the workshop module based on the requirements </w:t>
      </w:r>
      <w:proofErr w:type="gramStart"/>
      <w:r w:rsidRPr="0052307E">
        <w:t xml:space="preserve">of </w:t>
      </w:r>
      <w:r w:rsidR="00D57CA9" w:rsidRPr="0052307E">
        <w:t xml:space="preserve"> Syri</w:t>
      </w:r>
      <w:proofErr w:type="gramEnd"/>
      <w:r w:rsidR="00D57CA9" w:rsidRPr="0052307E">
        <w:t xml:space="preserve"> i Vizionit</w:t>
      </w:r>
      <w:r w:rsidRPr="0052307E">
        <w:t xml:space="preserve"> and the Guidelines for OCA/OCD developed by Save the </w:t>
      </w:r>
      <w:proofErr w:type="gramStart"/>
      <w:r w:rsidRPr="0052307E">
        <w:t>Children;</w:t>
      </w:r>
      <w:proofErr w:type="gramEnd"/>
    </w:p>
    <w:p w14:paraId="20493FF1" w14:textId="5C72CC9E" w:rsidR="00761FFE" w:rsidRPr="0052307E" w:rsidRDefault="00761FFE" w:rsidP="00F65C07">
      <w:pPr>
        <w:pStyle w:val="ListParagraph"/>
        <w:numPr>
          <w:ilvl w:val="0"/>
          <w:numId w:val="3"/>
        </w:numPr>
        <w:jc w:val="both"/>
      </w:pPr>
      <w:r w:rsidRPr="0052307E">
        <w:t xml:space="preserve">The facilitator should hold a </w:t>
      </w:r>
      <w:r w:rsidR="009C5F31" w:rsidRPr="0052307E">
        <w:t>2-3-day</w:t>
      </w:r>
      <w:r w:rsidRPr="0052307E">
        <w:t xml:space="preserve"> workshop with members of the organization to complete the OCA Tool and draft the OCD </w:t>
      </w:r>
      <w:proofErr w:type="gramStart"/>
      <w:r w:rsidRPr="0052307E">
        <w:t>framework;</w:t>
      </w:r>
      <w:proofErr w:type="gramEnd"/>
    </w:p>
    <w:p w14:paraId="20EF21C2" w14:textId="77777777" w:rsidR="00761FFE" w:rsidRPr="0052307E" w:rsidRDefault="00761FFE" w:rsidP="00F65C07">
      <w:pPr>
        <w:pStyle w:val="ListParagraph"/>
        <w:numPr>
          <w:ilvl w:val="0"/>
          <w:numId w:val="3"/>
        </w:numPr>
        <w:jc w:val="both"/>
      </w:pPr>
      <w:r w:rsidRPr="0052307E">
        <w:t xml:space="preserve">The facilitator must provide sufficient information about the tool and </w:t>
      </w:r>
      <w:proofErr w:type="gramStart"/>
      <w:r w:rsidRPr="0052307E">
        <w:t>framework;</w:t>
      </w:r>
      <w:proofErr w:type="gramEnd"/>
    </w:p>
    <w:p w14:paraId="7487B0B6" w14:textId="0830B94F" w:rsidR="00761FFE" w:rsidRPr="0052307E" w:rsidRDefault="00761FFE" w:rsidP="00F65C07">
      <w:pPr>
        <w:pStyle w:val="ListParagraph"/>
        <w:numPr>
          <w:ilvl w:val="0"/>
          <w:numId w:val="3"/>
        </w:numPr>
        <w:jc w:val="both"/>
      </w:pPr>
      <w:r w:rsidRPr="0052307E">
        <w:t xml:space="preserve">The facilitator must adhere to the rules of inclusiveness and transparency during preparation and the </w:t>
      </w:r>
      <w:proofErr w:type="gramStart"/>
      <w:r w:rsidRPr="0052307E">
        <w:t>workshop;</w:t>
      </w:r>
      <w:proofErr w:type="gramEnd"/>
    </w:p>
    <w:p w14:paraId="7FA6CA98" w14:textId="02036F07" w:rsidR="00D57CA9" w:rsidRPr="0052307E" w:rsidRDefault="00761FFE" w:rsidP="00D57CA9">
      <w:pPr>
        <w:pStyle w:val="ListParagraph"/>
        <w:numPr>
          <w:ilvl w:val="0"/>
          <w:numId w:val="3"/>
        </w:numPr>
        <w:jc w:val="both"/>
      </w:pPr>
      <w:r w:rsidRPr="0052307E">
        <w:t xml:space="preserve">The facilitator must work with the policies of </w:t>
      </w:r>
      <w:r w:rsidR="00D57CA9" w:rsidRPr="0052307E">
        <w:t xml:space="preserve">Syri i </w:t>
      </w:r>
      <w:proofErr w:type="gramStart"/>
      <w:r w:rsidR="00D57CA9" w:rsidRPr="0052307E">
        <w:t>Vizionit</w:t>
      </w:r>
      <w:r w:rsidR="00367BD3" w:rsidRPr="0052307E">
        <w:t>;</w:t>
      </w:r>
      <w:proofErr w:type="gramEnd"/>
    </w:p>
    <w:p w14:paraId="7BC23C9E" w14:textId="77777777" w:rsidR="00761FFE" w:rsidRPr="0052307E" w:rsidRDefault="00761FFE" w:rsidP="00F65C07">
      <w:pPr>
        <w:pStyle w:val="ListParagraph"/>
        <w:numPr>
          <w:ilvl w:val="0"/>
          <w:numId w:val="3"/>
        </w:numPr>
        <w:jc w:val="both"/>
      </w:pPr>
      <w:r w:rsidRPr="0052307E">
        <w:t xml:space="preserve">The facilitator should lead the discussions during the workshop and create an open space for </w:t>
      </w:r>
      <w:proofErr w:type="gramStart"/>
      <w:r w:rsidRPr="0052307E">
        <w:t>everyone;</w:t>
      </w:r>
      <w:proofErr w:type="gramEnd"/>
    </w:p>
    <w:p w14:paraId="01C90AF1" w14:textId="77777777" w:rsidR="00761FFE" w:rsidRPr="0052307E" w:rsidRDefault="00761FFE" w:rsidP="00F65C07">
      <w:pPr>
        <w:pStyle w:val="ListParagraph"/>
        <w:numPr>
          <w:ilvl w:val="0"/>
          <w:numId w:val="3"/>
        </w:numPr>
        <w:jc w:val="both"/>
      </w:pPr>
      <w:r w:rsidRPr="0052307E">
        <w:t xml:space="preserve">The facilitator must respect Child Safeguarding procedures and child participation standards when children and young people are </w:t>
      </w:r>
      <w:proofErr w:type="gramStart"/>
      <w:r w:rsidRPr="0052307E">
        <w:t>present;</w:t>
      </w:r>
      <w:proofErr w:type="gramEnd"/>
    </w:p>
    <w:p w14:paraId="58C70EAC" w14:textId="77777777" w:rsidR="00367BD3" w:rsidRPr="0052307E" w:rsidRDefault="00367BD3" w:rsidP="00367BD3">
      <w:pPr>
        <w:jc w:val="both"/>
      </w:pPr>
    </w:p>
    <w:p w14:paraId="44056E12" w14:textId="1F3BCDD9" w:rsidR="00761FFE" w:rsidRPr="0052307E" w:rsidRDefault="00761FFE" w:rsidP="00F65C07">
      <w:pPr>
        <w:pStyle w:val="ListParagraph"/>
        <w:numPr>
          <w:ilvl w:val="0"/>
          <w:numId w:val="3"/>
        </w:numPr>
        <w:jc w:val="both"/>
      </w:pPr>
      <w:r w:rsidRPr="0052307E">
        <w:t xml:space="preserve">The facilitator should report on the conduct and content of the </w:t>
      </w:r>
      <w:proofErr w:type="gramStart"/>
      <w:r w:rsidRPr="0052307E">
        <w:t>workshop</w:t>
      </w:r>
      <w:r w:rsidR="00C51DF7">
        <w:t>;</w:t>
      </w:r>
      <w:proofErr w:type="gramEnd"/>
    </w:p>
    <w:p w14:paraId="5ADE4641" w14:textId="5454C7EF" w:rsidR="009166C6" w:rsidRPr="0052307E" w:rsidRDefault="00761FFE" w:rsidP="00F65C07">
      <w:pPr>
        <w:pStyle w:val="ListParagraph"/>
        <w:numPr>
          <w:ilvl w:val="0"/>
          <w:numId w:val="3"/>
        </w:numPr>
        <w:spacing w:line="240" w:lineRule="auto"/>
        <w:jc w:val="both"/>
      </w:pPr>
      <w:r w:rsidRPr="0052307E">
        <w:t>R</w:t>
      </w:r>
      <w:r w:rsidR="009166C6" w:rsidRPr="0052307E">
        <w:t xml:space="preserve">eviewing and approving the OCD Framework template and final Capacity Needs Assessment </w:t>
      </w:r>
      <w:proofErr w:type="gramStart"/>
      <w:r w:rsidR="009166C6" w:rsidRPr="0052307E">
        <w:t>Report</w:t>
      </w:r>
      <w:r w:rsidR="00C51DF7">
        <w:t>;</w:t>
      </w:r>
      <w:proofErr w:type="gramEnd"/>
    </w:p>
    <w:p w14:paraId="1C3A157D" w14:textId="4F8ED23D" w:rsidR="009166C6" w:rsidRPr="0052307E" w:rsidRDefault="009166C6" w:rsidP="00F65C07">
      <w:pPr>
        <w:pStyle w:val="ListParagraph"/>
        <w:numPr>
          <w:ilvl w:val="0"/>
          <w:numId w:val="3"/>
        </w:numPr>
        <w:spacing w:line="240" w:lineRule="auto"/>
        <w:jc w:val="both"/>
      </w:pPr>
      <w:r w:rsidRPr="0052307E">
        <w:t xml:space="preserve">The finance/grants part of the OCA tool will be prepared by Save the </w:t>
      </w:r>
      <w:proofErr w:type="gramStart"/>
      <w:r w:rsidRPr="0052307E">
        <w:t>Children</w:t>
      </w:r>
      <w:r w:rsidR="00C51DF7">
        <w:t>;</w:t>
      </w:r>
      <w:proofErr w:type="gramEnd"/>
    </w:p>
    <w:p w14:paraId="317E9ABE" w14:textId="533BA680" w:rsidR="00761FFE" w:rsidRPr="0052307E" w:rsidRDefault="009166C6" w:rsidP="009166C6">
      <w:pPr>
        <w:pStyle w:val="ListParagraph"/>
        <w:numPr>
          <w:ilvl w:val="0"/>
          <w:numId w:val="3"/>
        </w:numPr>
        <w:spacing w:line="240" w:lineRule="auto"/>
        <w:jc w:val="both"/>
      </w:pPr>
      <w:r w:rsidRPr="0052307E">
        <w:t xml:space="preserve">Ensure completion of the OCD Framework detailing the OCD work for the next coming years. </w:t>
      </w:r>
    </w:p>
    <w:p w14:paraId="326F6B05" w14:textId="0A9B51E5" w:rsidR="00D57CA9" w:rsidRDefault="00D57CA9" w:rsidP="00D57CA9">
      <w:pPr>
        <w:pStyle w:val="ListParagraph"/>
        <w:spacing w:line="240" w:lineRule="auto"/>
        <w:jc w:val="both"/>
      </w:pPr>
    </w:p>
    <w:p w14:paraId="03A186BA" w14:textId="77777777" w:rsidR="009945CA" w:rsidRPr="0052307E" w:rsidRDefault="009945CA" w:rsidP="00D57CA9">
      <w:pPr>
        <w:pStyle w:val="ListParagraph"/>
        <w:spacing w:line="240" w:lineRule="auto"/>
        <w:jc w:val="both"/>
      </w:pPr>
    </w:p>
    <w:p w14:paraId="59D1FD8D" w14:textId="788C3B6C" w:rsidR="009166C6" w:rsidRPr="0052307E" w:rsidRDefault="009166C6" w:rsidP="00F65C07">
      <w:pPr>
        <w:pStyle w:val="ListParagraph"/>
        <w:numPr>
          <w:ilvl w:val="0"/>
          <w:numId w:val="1"/>
        </w:numPr>
        <w:rPr>
          <w:b/>
        </w:rPr>
      </w:pPr>
      <w:r w:rsidRPr="0052307E">
        <w:rPr>
          <w:b/>
        </w:rPr>
        <w:t>K</w:t>
      </w:r>
      <w:r w:rsidR="00761FFE" w:rsidRPr="0052307E">
        <w:rPr>
          <w:b/>
        </w:rPr>
        <w:t>ey Deliverables</w:t>
      </w:r>
      <w:r w:rsidRPr="0052307E">
        <w:rPr>
          <w:b/>
        </w:rPr>
        <w:br/>
      </w:r>
    </w:p>
    <w:p w14:paraId="67F90255" w14:textId="5041AF37" w:rsidR="009166C6" w:rsidRPr="0052307E" w:rsidRDefault="009166C6" w:rsidP="00F65C07">
      <w:pPr>
        <w:pStyle w:val="ListParagraph"/>
        <w:numPr>
          <w:ilvl w:val="0"/>
          <w:numId w:val="9"/>
        </w:numPr>
        <w:jc w:val="both"/>
      </w:pPr>
      <w:r w:rsidRPr="0052307E">
        <w:t xml:space="preserve">Maintain </w:t>
      </w:r>
      <w:r w:rsidR="00F56254" w:rsidRPr="0052307E">
        <w:t xml:space="preserve">a </w:t>
      </w:r>
      <w:r w:rsidRPr="0052307E">
        <w:t xml:space="preserve">neutral and professional approach during the review process and the overall workshop of the </w:t>
      </w:r>
      <w:proofErr w:type="gramStart"/>
      <w:r w:rsidRPr="0052307E">
        <w:t>assessment</w:t>
      </w:r>
      <w:r w:rsidR="00761FFE" w:rsidRPr="0052307E">
        <w:t>;</w:t>
      </w:r>
      <w:proofErr w:type="gramEnd"/>
    </w:p>
    <w:p w14:paraId="56DB573C" w14:textId="3DA20987" w:rsidR="009166C6" w:rsidRPr="0052307E" w:rsidRDefault="009166C6" w:rsidP="00F65C07">
      <w:pPr>
        <w:pStyle w:val="ListParagraph"/>
        <w:numPr>
          <w:ilvl w:val="0"/>
          <w:numId w:val="9"/>
        </w:numPr>
        <w:jc w:val="both"/>
      </w:pPr>
      <w:r w:rsidRPr="0052307E">
        <w:t xml:space="preserve">Facilitation and thorough documentation of participatory </w:t>
      </w:r>
      <w:proofErr w:type="gramStart"/>
      <w:r w:rsidRPr="0052307E">
        <w:t>workshop</w:t>
      </w:r>
      <w:r w:rsidR="00761FFE" w:rsidRPr="0052307E">
        <w:t>;</w:t>
      </w:r>
      <w:proofErr w:type="gramEnd"/>
    </w:p>
    <w:p w14:paraId="37AE8944" w14:textId="0559C2AD" w:rsidR="009166C6" w:rsidRPr="0052307E" w:rsidRDefault="009166C6" w:rsidP="00F65C07">
      <w:pPr>
        <w:pStyle w:val="ListParagraph"/>
        <w:numPr>
          <w:ilvl w:val="0"/>
          <w:numId w:val="9"/>
        </w:numPr>
        <w:jc w:val="both"/>
      </w:pPr>
      <w:r w:rsidRPr="0052307E">
        <w:t xml:space="preserve">Draft comprehensive validated report which includes findings of the OCA and recommendations for the continued development of organisational capacity submitted within 6 days of the </w:t>
      </w:r>
      <w:proofErr w:type="gramStart"/>
      <w:r w:rsidRPr="0052307E">
        <w:t>workshop</w:t>
      </w:r>
      <w:r w:rsidR="00761FFE" w:rsidRPr="0052307E">
        <w:t>;</w:t>
      </w:r>
      <w:proofErr w:type="gramEnd"/>
    </w:p>
    <w:p w14:paraId="3DD4C1D5" w14:textId="5F8E191F" w:rsidR="009166C6" w:rsidRPr="0052307E" w:rsidRDefault="009166C6" w:rsidP="00F65C07">
      <w:pPr>
        <w:pStyle w:val="ListParagraph"/>
        <w:numPr>
          <w:ilvl w:val="0"/>
          <w:numId w:val="9"/>
        </w:numPr>
        <w:jc w:val="both"/>
      </w:pPr>
      <w:r w:rsidRPr="0052307E">
        <w:t xml:space="preserve">OCA Tool to be completed in </w:t>
      </w:r>
      <w:proofErr w:type="gramStart"/>
      <w:r w:rsidRPr="0052307E">
        <w:t>English</w:t>
      </w:r>
      <w:r w:rsidR="00761FFE" w:rsidRPr="0052307E">
        <w:t>;</w:t>
      </w:r>
      <w:proofErr w:type="gramEnd"/>
    </w:p>
    <w:p w14:paraId="4F82D120" w14:textId="774F4D90" w:rsidR="009C5F31" w:rsidRPr="0052307E" w:rsidRDefault="009945CA" w:rsidP="009C5F31">
      <w:pPr>
        <w:pStyle w:val="ListParagraph"/>
        <w:numPr>
          <w:ilvl w:val="0"/>
          <w:numId w:val="9"/>
        </w:numPr>
        <w:jc w:val="both"/>
      </w:pPr>
      <w:r>
        <w:t>Submit f</w:t>
      </w:r>
      <w:r w:rsidR="009C5F31" w:rsidRPr="0052307E">
        <w:t xml:space="preserve">inal report including the purpose of the workshop, methodology used, general outcomes and key recommendations for organizational capacity development plan in </w:t>
      </w:r>
      <w:proofErr w:type="gramStart"/>
      <w:r w:rsidR="009C5F31" w:rsidRPr="0052307E">
        <w:t>Engli</w:t>
      </w:r>
      <w:r>
        <w:t>sh</w:t>
      </w:r>
      <w:r w:rsidR="009C5F31" w:rsidRPr="0052307E">
        <w:t>;</w:t>
      </w:r>
      <w:proofErr w:type="gramEnd"/>
    </w:p>
    <w:p w14:paraId="7DCF7E5E" w14:textId="385F84C0" w:rsidR="009C5F31" w:rsidRDefault="009166C6" w:rsidP="009C5F31">
      <w:pPr>
        <w:pStyle w:val="ListParagraph"/>
        <w:numPr>
          <w:ilvl w:val="0"/>
          <w:numId w:val="9"/>
        </w:numPr>
        <w:jc w:val="both"/>
      </w:pPr>
      <w:r w:rsidRPr="0052307E">
        <w:t xml:space="preserve">One day preparation of OCD Framework (in English) together with </w:t>
      </w:r>
      <w:r w:rsidR="00D57CA9" w:rsidRPr="0052307E">
        <w:t xml:space="preserve">Syri i Vizionit </w:t>
      </w:r>
      <w:r w:rsidRPr="0052307E">
        <w:t>to be held within 8 days after the workshop</w:t>
      </w:r>
      <w:r w:rsidR="00F65C07" w:rsidRPr="0052307E">
        <w:t>.</w:t>
      </w:r>
    </w:p>
    <w:p w14:paraId="437481E8" w14:textId="77777777" w:rsidR="009945CA" w:rsidRPr="0052307E" w:rsidRDefault="009945CA" w:rsidP="009945CA">
      <w:pPr>
        <w:pStyle w:val="ListParagraph"/>
        <w:jc w:val="both"/>
      </w:pPr>
    </w:p>
    <w:p w14:paraId="7E2A58CE" w14:textId="24ABA42D" w:rsidR="003A601E" w:rsidRPr="0052307E" w:rsidRDefault="009166C6" w:rsidP="00F65C07">
      <w:pPr>
        <w:ind w:left="360"/>
        <w:jc w:val="both"/>
        <w:rPr>
          <w:b/>
        </w:rPr>
      </w:pPr>
      <w:r w:rsidRPr="0052307E">
        <w:rPr>
          <w:b/>
        </w:rPr>
        <w:t xml:space="preserve">7. </w:t>
      </w:r>
      <w:r w:rsidR="00F65C07" w:rsidRPr="0052307E">
        <w:rPr>
          <w:b/>
        </w:rPr>
        <w:t>Qualification of the candidate</w:t>
      </w:r>
    </w:p>
    <w:p w14:paraId="09A29618" w14:textId="02EBAE92" w:rsidR="00F65C07" w:rsidRPr="0052307E" w:rsidRDefault="00F65C07" w:rsidP="00F65C07">
      <w:pPr>
        <w:pStyle w:val="ListParagraph"/>
        <w:numPr>
          <w:ilvl w:val="0"/>
          <w:numId w:val="4"/>
        </w:numPr>
        <w:spacing w:line="240" w:lineRule="auto"/>
        <w:ind w:left="714" w:hanging="357"/>
        <w:jc w:val="both"/>
      </w:pPr>
      <w:r w:rsidRPr="0052307E">
        <w:t xml:space="preserve">Experience of at least 5 (five) years </w:t>
      </w:r>
      <w:r w:rsidR="00F56254" w:rsidRPr="0052307E">
        <w:t xml:space="preserve">in </w:t>
      </w:r>
      <w:r w:rsidRPr="0052307E">
        <w:t>capacity development of Civil Society Organizations (CSOs</w:t>
      </w:r>
      <w:proofErr w:type="gramStart"/>
      <w:r w:rsidRPr="0052307E">
        <w:t>);</w:t>
      </w:r>
      <w:proofErr w:type="gramEnd"/>
    </w:p>
    <w:p w14:paraId="4A31AB93" w14:textId="77777777" w:rsidR="00F65C07" w:rsidRPr="0052307E" w:rsidRDefault="00F65C07" w:rsidP="00F65C07">
      <w:pPr>
        <w:pStyle w:val="ListParagraph"/>
        <w:numPr>
          <w:ilvl w:val="0"/>
          <w:numId w:val="4"/>
        </w:numPr>
        <w:spacing w:line="240" w:lineRule="auto"/>
        <w:ind w:left="714" w:hanging="357"/>
        <w:jc w:val="both"/>
      </w:pPr>
      <w:r w:rsidRPr="0052307E">
        <w:t xml:space="preserve">Good knowledge of the internal governance of CSOs; managing the finances of CSOs; development of communication, networking, fundraising and other relevant policies for the organizational development of </w:t>
      </w:r>
      <w:proofErr w:type="gramStart"/>
      <w:r w:rsidRPr="0052307E">
        <w:t>CSOs;</w:t>
      </w:r>
      <w:proofErr w:type="gramEnd"/>
    </w:p>
    <w:p w14:paraId="763A20BC" w14:textId="2694C57F" w:rsidR="00F65C07" w:rsidRPr="0052307E" w:rsidRDefault="00F65C07" w:rsidP="00F65C07">
      <w:pPr>
        <w:pStyle w:val="ListParagraph"/>
        <w:numPr>
          <w:ilvl w:val="0"/>
          <w:numId w:val="4"/>
        </w:numPr>
        <w:spacing w:line="240" w:lineRule="auto"/>
        <w:ind w:left="714" w:hanging="357"/>
        <w:jc w:val="both"/>
      </w:pPr>
      <w:r w:rsidRPr="0052307E">
        <w:t xml:space="preserve">Knowledge and experience </w:t>
      </w:r>
      <w:r w:rsidR="00F56254" w:rsidRPr="0052307E">
        <w:t xml:space="preserve">in </w:t>
      </w:r>
      <w:r w:rsidRPr="0052307E">
        <w:t xml:space="preserve">organizing, facilitating and holding </w:t>
      </w:r>
      <w:proofErr w:type="gramStart"/>
      <w:r w:rsidRPr="0052307E">
        <w:t>workshops;</w:t>
      </w:r>
      <w:proofErr w:type="gramEnd"/>
    </w:p>
    <w:p w14:paraId="6AD0A87A" w14:textId="77777777" w:rsidR="00F65C07" w:rsidRPr="0052307E" w:rsidRDefault="00F65C07" w:rsidP="00F65C07">
      <w:pPr>
        <w:pStyle w:val="ListParagraph"/>
        <w:numPr>
          <w:ilvl w:val="0"/>
          <w:numId w:val="4"/>
        </w:numPr>
        <w:spacing w:line="240" w:lineRule="auto"/>
        <w:ind w:left="714" w:hanging="357"/>
        <w:jc w:val="both"/>
      </w:pPr>
      <w:r w:rsidRPr="0052307E">
        <w:t xml:space="preserve">Degree in law, political science, public policies, economics, sociology or other fields of social </w:t>
      </w:r>
      <w:proofErr w:type="gramStart"/>
      <w:r w:rsidRPr="0052307E">
        <w:t>sciences;</w:t>
      </w:r>
      <w:proofErr w:type="gramEnd"/>
    </w:p>
    <w:p w14:paraId="64CF6263" w14:textId="502D98D1" w:rsidR="00881C97" w:rsidRPr="0052307E" w:rsidRDefault="00F65C07" w:rsidP="00881C97">
      <w:pPr>
        <w:pStyle w:val="ListParagraph"/>
        <w:numPr>
          <w:ilvl w:val="0"/>
          <w:numId w:val="4"/>
        </w:numPr>
        <w:spacing w:line="240" w:lineRule="auto"/>
        <w:ind w:left="714" w:hanging="357"/>
        <w:jc w:val="both"/>
      </w:pPr>
      <w:r w:rsidRPr="0052307E">
        <w:t>Knowledge of the Albanian and the English language</w:t>
      </w:r>
      <w:r w:rsidR="009945CA">
        <w:t xml:space="preserve"> is </w:t>
      </w:r>
      <w:proofErr w:type="gramStart"/>
      <w:r w:rsidR="009945CA">
        <w:t>mandatory</w:t>
      </w:r>
      <w:r w:rsidRPr="0052307E">
        <w:t>;</w:t>
      </w:r>
      <w:proofErr w:type="gramEnd"/>
    </w:p>
    <w:p w14:paraId="5EF47911" w14:textId="77777777" w:rsidR="00881C97" w:rsidRPr="0052307E" w:rsidRDefault="00881C97" w:rsidP="00881C97">
      <w:pPr>
        <w:pStyle w:val="ListParagraph"/>
        <w:numPr>
          <w:ilvl w:val="0"/>
          <w:numId w:val="4"/>
        </w:numPr>
        <w:spacing w:line="240" w:lineRule="auto"/>
        <w:ind w:left="714" w:hanging="357"/>
        <w:jc w:val="both"/>
      </w:pPr>
      <w:r w:rsidRPr="0052307E">
        <w:t xml:space="preserve">Experience in monitoring, evaluation and </w:t>
      </w:r>
      <w:proofErr w:type="gramStart"/>
      <w:r w:rsidRPr="0052307E">
        <w:t>reporting;</w:t>
      </w:r>
      <w:proofErr w:type="gramEnd"/>
    </w:p>
    <w:p w14:paraId="21DB032E" w14:textId="77777777" w:rsidR="00881C97" w:rsidRPr="0052307E" w:rsidRDefault="00881C97" w:rsidP="00881C97">
      <w:pPr>
        <w:pStyle w:val="ListParagraph"/>
        <w:numPr>
          <w:ilvl w:val="0"/>
          <w:numId w:val="4"/>
        </w:numPr>
        <w:spacing w:line="240" w:lineRule="auto"/>
        <w:ind w:left="714" w:hanging="357"/>
        <w:jc w:val="both"/>
      </w:pPr>
      <w:r w:rsidRPr="0052307E">
        <w:tab/>
        <w:t xml:space="preserve">Strong facilitation skills and ability to lead a plenary and document </w:t>
      </w:r>
      <w:proofErr w:type="gramStart"/>
      <w:r w:rsidRPr="0052307E">
        <w:t>simultaneous ;</w:t>
      </w:r>
      <w:proofErr w:type="gramEnd"/>
    </w:p>
    <w:p w14:paraId="1A03999A" w14:textId="004C6AE3" w:rsidR="009869D5" w:rsidRDefault="00881C97" w:rsidP="009869D5">
      <w:pPr>
        <w:pStyle w:val="ListParagraph"/>
        <w:numPr>
          <w:ilvl w:val="0"/>
          <w:numId w:val="4"/>
        </w:numPr>
        <w:spacing w:line="240" w:lineRule="auto"/>
        <w:ind w:left="714" w:hanging="357"/>
        <w:jc w:val="both"/>
      </w:pPr>
      <w:r w:rsidRPr="0052307E">
        <w:t>Strong interpersonal skills and the ability to communicate and work well with diverse people.</w:t>
      </w:r>
    </w:p>
    <w:p w14:paraId="0EAD3B98" w14:textId="26D3E161" w:rsidR="009945CA" w:rsidRDefault="009945CA" w:rsidP="009945CA">
      <w:pPr>
        <w:pStyle w:val="ListParagraph"/>
        <w:spacing w:line="240" w:lineRule="auto"/>
        <w:ind w:left="714"/>
        <w:jc w:val="both"/>
      </w:pPr>
    </w:p>
    <w:p w14:paraId="297A200F" w14:textId="77777777" w:rsidR="009945CA" w:rsidRPr="0052307E" w:rsidRDefault="009945CA" w:rsidP="009945CA">
      <w:pPr>
        <w:pStyle w:val="ListParagraph"/>
        <w:spacing w:line="240" w:lineRule="auto"/>
        <w:ind w:left="714"/>
        <w:jc w:val="both"/>
      </w:pPr>
    </w:p>
    <w:p w14:paraId="17287945" w14:textId="3506569F" w:rsidR="003A601E" w:rsidRPr="0052307E" w:rsidRDefault="00F65C07" w:rsidP="00F65C07">
      <w:pPr>
        <w:pStyle w:val="ListParagraph"/>
        <w:numPr>
          <w:ilvl w:val="0"/>
          <w:numId w:val="10"/>
        </w:numPr>
        <w:jc w:val="both"/>
        <w:rPr>
          <w:b/>
        </w:rPr>
      </w:pPr>
      <w:r w:rsidRPr="0052307E">
        <w:rPr>
          <w:b/>
        </w:rPr>
        <w:t>Timeframe</w:t>
      </w:r>
    </w:p>
    <w:p w14:paraId="60F90C21" w14:textId="52FD1A5D" w:rsidR="00F65C07" w:rsidRDefault="009166C6" w:rsidP="00EF4D36">
      <w:pPr>
        <w:ind w:left="357"/>
        <w:jc w:val="both"/>
      </w:pPr>
      <w:r w:rsidRPr="0052307E">
        <w:t xml:space="preserve">The contract of the assignment should be for </w:t>
      </w:r>
      <w:r w:rsidR="00F65C07" w:rsidRPr="0052307E">
        <w:t xml:space="preserve">approximately </w:t>
      </w:r>
      <w:r w:rsidR="003D46B1">
        <w:rPr>
          <w:b/>
        </w:rPr>
        <w:t>07</w:t>
      </w:r>
      <w:r w:rsidRPr="0052307E">
        <w:rPr>
          <w:b/>
        </w:rPr>
        <w:t xml:space="preserve"> working days</w:t>
      </w:r>
      <w:r w:rsidRPr="0052307E">
        <w:t xml:space="preserve"> within the timeframe of 1 month, preferabl</w:t>
      </w:r>
      <w:r w:rsidR="00F65C07" w:rsidRPr="0052307E">
        <w:t>y</w:t>
      </w:r>
      <w:r w:rsidRPr="0052307E">
        <w:t xml:space="preserve"> throughout the period starting from the 1</w:t>
      </w:r>
      <w:r w:rsidRPr="001A556D">
        <w:rPr>
          <w:vertAlign w:val="superscript"/>
        </w:rPr>
        <w:t>st</w:t>
      </w:r>
      <w:r w:rsidRPr="0052307E">
        <w:t xml:space="preserve"> of </w:t>
      </w:r>
      <w:r w:rsidR="003D46B1">
        <w:t>Dec</w:t>
      </w:r>
      <w:r w:rsidRPr="0052307E">
        <w:t xml:space="preserve">ember </w:t>
      </w:r>
      <w:r w:rsidR="00F65C07" w:rsidRPr="0052307E">
        <w:t>202</w:t>
      </w:r>
      <w:r w:rsidR="003D46B1">
        <w:t>5</w:t>
      </w:r>
      <w:r w:rsidR="00F65C07" w:rsidRPr="0052307E">
        <w:t>.</w:t>
      </w:r>
    </w:p>
    <w:p w14:paraId="47C19E12" w14:textId="69DA0269" w:rsidR="009945CA" w:rsidRDefault="009945CA" w:rsidP="00EF4D36">
      <w:pPr>
        <w:ind w:left="357"/>
        <w:jc w:val="both"/>
      </w:pPr>
    </w:p>
    <w:p w14:paraId="6B9B693B" w14:textId="77777777" w:rsidR="009945CA" w:rsidRPr="0052307E" w:rsidRDefault="009945CA" w:rsidP="00EF4D36">
      <w:pPr>
        <w:ind w:left="357"/>
        <w:jc w:val="both"/>
      </w:pPr>
    </w:p>
    <w:p w14:paraId="4088CAF6" w14:textId="01AE61C6" w:rsidR="009945CA" w:rsidRDefault="009945CA" w:rsidP="00F65C07">
      <w:pPr>
        <w:ind w:left="714"/>
        <w:jc w:val="both"/>
        <w:rPr>
          <w:i/>
          <w:u w:val="single"/>
        </w:rPr>
      </w:pPr>
    </w:p>
    <w:p w14:paraId="19E9A0D4" w14:textId="77777777" w:rsidR="008860A2" w:rsidRDefault="008860A2" w:rsidP="00F65C07">
      <w:pPr>
        <w:ind w:left="714"/>
        <w:jc w:val="both"/>
        <w:rPr>
          <w:i/>
          <w:u w:val="single"/>
        </w:rPr>
      </w:pPr>
    </w:p>
    <w:p w14:paraId="4A8BA115" w14:textId="77777777" w:rsidR="008860A2" w:rsidRDefault="008860A2" w:rsidP="00F65C07">
      <w:pPr>
        <w:ind w:left="714"/>
        <w:jc w:val="both"/>
        <w:rPr>
          <w:i/>
          <w:u w:val="single"/>
        </w:rPr>
      </w:pPr>
    </w:p>
    <w:p w14:paraId="40C9A4E7" w14:textId="32CBABD4" w:rsidR="00F65C07" w:rsidRPr="0052307E" w:rsidRDefault="00F65C07" w:rsidP="00F65C07">
      <w:pPr>
        <w:ind w:left="714"/>
        <w:jc w:val="both"/>
        <w:rPr>
          <w:i/>
          <w:u w:val="single"/>
        </w:rPr>
      </w:pPr>
      <w:r w:rsidRPr="0052307E">
        <w:rPr>
          <w:i/>
          <w:u w:val="single"/>
        </w:rPr>
        <w:t xml:space="preserve">Tentative timeframe for duties and responsibilities: </w:t>
      </w:r>
    </w:p>
    <w:tbl>
      <w:tblPr>
        <w:tblStyle w:val="TableGrid"/>
        <w:tblW w:w="0" w:type="auto"/>
        <w:tblInd w:w="714" w:type="dxa"/>
        <w:tblLook w:val="04A0" w:firstRow="1" w:lastRow="0" w:firstColumn="1" w:lastColumn="0" w:noHBand="0" w:noVBand="1"/>
      </w:tblPr>
      <w:tblGrid>
        <w:gridCol w:w="6227"/>
        <w:gridCol w:w="2075"/>
      </w:tblGrid>
      <w:tr w:rsidR="00F65C07" w:rsidRPr="0052307E" w14:paraId="4E3544A8" w14:textId="77777777" w:rsidTr="00F65C07">
        <w:tc>
          <w:tcPr>
            <w:tcW w:w="6227" w:type="dxa"/>
          </w:tcPr>
          <w:p w14:paraId="3E64BC68" w14:textId="4B598C87" w:rsidR="00F65C07" w:rsidRPr="0052307E" w:rsidRDefault="00F65C07" w:rsidP="00F65C07">
            <w:pPr>
              <w:jc w:val="both"/>
            </w:pPr>
            <w:r w:rsidRPr="0052307E">
              <w:t>Familiarization with OCA tool and initial meetings</w:t>
            </w:r>
          </w:p>
        </w:tc>
        <w:tc>
          <w:tcPr>
            <w:tcW w:w="2075" w:type="dxa"/>
          </w:tcPr>
          <w:p w14:paraId="399CC4C3" w14:textId="49D86347" w:rsidR="00F65C07" w:rsidRPr="0052307E" w:rsidRDefault="00F65C07" w:rsidP="00F65C07">
            <w:pPr>
              <w:jc w:val="both"/>
            </w:pPr>
            <w:r w:rsidRPr="0052307E">
              <w:t>1 day</w:t>
            </w:r>
          </w:p>
        </w:tc>
      </w:tr>
      <w:tr w:rsidR="00F65C07" w:rsidRPr="0052307E" w14:paraId="0CCD17AD" w14:textId="77777777" w:rsidTr="00F65C07">
        <w:tc>
          <w:tcPr>
            <w:tcW w:w="6227" w:type="dxa"/>
          </w:tcPr>
          <w:p w14:paraId="6C97B65F" w14:textId="7C077804" w:rsidR="00F65C07" w:rsidRPr="0052307E" w:rsidRDefault="00F65C07" w:rsidP="00F65C07">
            <w:pPr>
              <w:jc w:val="both"/>
            </w:pPr>
            <w:r w:rsidRPr="0052307E">
              <w:t>Facilitation of OCA participatory workshop</w:t>
            </w:r>
          </w:p>
        </w:tc>
        <w:tc>
          <w:tcPr>
            <w:tcW w:w="2075" w:type="dxa"/>
          </w:tcPr>
          <w:p w14:paraId="133C5672" w14:textId="017FD858" w:rsidR="00F65C07" w:rsidRPr="0052307E" w:rsidRDefault="00F65C07" w:rsidP="00F65C07">
            <w:pPr>
              <w:jc w:val="both"/>
            </w:pPr>
            <w:r w:rsidRPr="0052307E">
              <w:t>2-3 days</w:t>
            </w:r>
          </w:p>
        </w:tc>
      </w:tr>
      <w:tr w:rsidR="00F65C07" w:rsidRPr="0052307E" w14:paraId="0442AB7A" w14:textId="77777777" w:rsidTr="00F65C07">
        <w:tc>
          <w:tcPr>
            <w:tcW w:w="6227" w:type="dxa"/>
          </w:tcPr>
          <w:p w14:paraId="33120D88" w14:textId="4929F8B8" w:rsidR="00F65C07" w:rsidRPr="0052307E" w:rsidRDefault="00F65C07" w:rsidP="00F65C07">
            <w:pPr>
              <w:jc w:val="both"/>
            </w:pPr>
            <w:r w:rsidRPr="0052307E">
              <w:t>Report writing</w:t>
            </w:r>
          </w:p>
        </w:tc>
        <w:tc>
          <w:tcPr>
            <w:tcW w:w="2075" w:type="dxa"/>
          </w:tcPr>
          <w:p w14:paraId="569DF166" w14:textId="38582A91" w:rsidR="00F65C07" w:rsidRPr="0052307E" w:rsidRDefault="00F65C07" w:rsidP="00F65C07">
            <w:pPr>
              <w:jc w:val="both"/>
            </w:pPr>
            <w:r w:rsidRPr="0052307E">
              <w:t>1-2 days</w:t>
            </w:r>
          </w:p>
        </w:tc>
      </w:tr>
      <w:tr w:rsidR="00F65C07" w:rsidRPr="0052307E" w14:paraId="780E171B" w14:textId="77777777" w:rsidTr="00F65C07">
        <w:tc>
          <w:tcPr>
            <w:tcW w:w="6227" w:type="dxa"/>
          </w:tcPr>
          <w:p w14:paraId="0CB91D7F" w14:textId="049D347F" w:rsidR="00F65C07" w:rsidRPr="0052307E" w:rsidRDefault="00F65C07" w:rsidP="00D57CA9">
            <w:pPr>
              <w:jc w:val="both"/>
            </w:pPr>
            <w:r w:rsidRPr="0052307E">
              <w:t xml:space="preserve">Feedback meeting and OCD Framework development with </w:t>
            </w:r>
            <w:r w:rsidR="00D57CA9" w:rsidRPr="0052307E">
              <w:t>Syri i Vizionit</w:t>
            </w:r>
          </w:p>
        </w:tc>
        <w:tc>
          <w:tcPr>
            <w:tcW w:w="2075" w:type="dxa"/>
          </w:tcPr>
          <w:p w14:paraId="34AD5120" w14:textId="57F5F651" w:rsidR="00F65C07" w:rsidRPr="0052307E" w:rsidRDefault="00F65C07" w:rsidP="00F65C07">
            <w:pPr>
              <w:jc w:val="both"/>
            </w:pPr>
            <w:r w:rsidRPr="0052307E">
              <w:t>1 day</w:t>
            </w:r>
          </w:p>
        </w:tc>
      </w:tr>
    </w:tbl>
    <w:p w14:paraId="05614779" w14:textId="77777777" w:rsidR="00437569" w:rsidRDefault="00437569" w:rsidP="00F65C07">
      <w:pPr>
        <w:ind w:left="714"/>
        <w:jc w:val="both"/>
      </w:pPr>
    </w:p>
    <w:p w14:paraId="04F407C7" w14:textId="0C9D30AE" w:rsidR="009166C6" w:rsidRPr="0052307E" w:rsidRDefault="009166C6" w:rsidP="00F65C07">
      <w:pPr>
        <w:ind w:left="714"/>
        <w:jc w:val="both"/>
      </w:pPr>
      <w:r w:rsidRPr="0052307E">
        <w:tab/>
      </w:r>
    </w:p>
    <w:p w14:paraId="11BD42D0" w14:textId="0837B58F" w:rsidR="003A601E" w:rsidRPr="0052307E" w:rsidRDefault="00F65C07" w:rsidP="003A601E">
      <w:pPr>
        <w:pStyle w:val="ListParagraph"/>
        <w:numPr>
          <w:ilvl w:val="0"/>
          <w:numId w:val="2"/>
        </w:numPr>
        <w:jc w:val="both"/>
        <w:rPr>
          <w:b/>
        </w:rPr>
      </w:pPr>
      <w:r w:rsidRPr="0052307E">
        <w:rPr>
          <w:b/>
        </w:rPr>
        <w:t>APPLICATION PROCEDURE</w:t>
      </w:r>
    </w:p>
    <w:p w14:paraId="626B264E" w14:textId="4EF8B4F0" w:rsidR="00017892" w:rsidRPr="0052307E" w:rsidRDefault="00F65C07">
      <w:r w:rsidRPr="0052307E">
        <w:t>Applications should be submitted by including the documents listed below:</w:t>
      </w:r>
    </w:p>
    <w:p w14:paraId="43A957BA" w14:textId="77777777" w:rsidR="00017892" w:rsidRPr="0052307E" w:rsidRDefault="00017892" w:rsidP="00017892">
      <w:pPr>
        <w:pStyle w:val="ListParagraph"/>
        <w:numPr>
          <w:ilvl w:val="0"/>
          <w:numId w:val="7"/>
        </w:numPr>
      </w:pPr>
      <w:r w:rsidRPr="0052307E">
        <w:t xml:space="preserve">CV </w:t>
      </w:r>
    </w:p>
    <w:p w14:paraId="529748CB" w14:textId="2220693E" w:rsidR="00017892" w:rsidRPr="0052307E" w:rsidRDefault="00F65C07" w:rsidP="00017892">
      <w:pPr>
        <w:pStyle w:val="ListParagraph"/>
        <w:numPr>
          <w:ilvl w:val="0"/>
          <w:numId w:val="7"/>
        </w:numPr>
      </w:pPr>
      <w:r w:rsidRPr="0052307E">
        <w:t>Motivation letter</w:t>
      </w:r>
    </w:p>
    <w:p w14:paraId="10D085DD" w14:textId="52580FA8" w:rsidR="00017892" w:rsidRPr="0052307E" w:rsidRDefault="00F65C07" w:rsidP="00017892">
      <w:pPr>
        <w:pStyle w:val="ListParagraph"/>
        <w:numPr>
          <w:ilvl w:val="0"/>
          <w:numId w:val="7"/>
        </w:numPr>
      </w:pPr>
      <w:r w:rsidRPr="0052307E">
        <w:t>One (1) reference</w:t>
      </w:r>
    </w:p>
    <w:p w14:paraId="1B0FDAB3" w14:textId="77777777" w:rsidR="00F65C07" w:rsidRPr="0052307E" w:rsidRDefault="00F65C07" w:rsidP="00017892">
      <w:pPr>
        <w:pStyle w:val="ListParagraph"/>
        <w:numPr>
          <w:ilvl w:val="0"/>
          <w:numId w:val="7"/>
        </w:numPr>
      </w:pPr>
      <w:r w:rsidRPr="0052307E">
        <w:t>The document proving that the applicant is not under investigation</w:t>
      </w:r>
    </w:p>
    <w:p w14:paraId="2C6A5A39" w14:textId="560941B3" w:rsidR="00017892" w:rsidRPr="0052307E" w:rsidRDefault="00F65C07" w:rsidP="00017892">
      <w:pPr>
        <w:pStyle w:val="ListParagraph"/>
        <w:numPr>
          <w:ilvl w:val="0"/>
          <w:numId w:val="7"/>
        </w:numPr>
      </w:pPr>
      <w:r w:rsidRPr="0052307E">
        <w:t>Other documents proving experience (optional)</w:t>
      </w:r>
    </w:p>
    <w:p w14:paraId="27E5B3B7" w14:textId="0E0F8161" w:rsidR="001350F1" w:rsidRPr="0052307E" w:rsidRDefault="00F65C07" w:rsidP="00F65C07">
      <w:pPr>
        <w:jc w:val="both"/>
        <w:rPr>
          <w:rFonts w:cstheme="minorHAnsi"/>
        </w:rPr>
      </w:pPr>
      <w:r w:rsidRPr="0052307E">
        <w:t>Applications should be sent to the e</w:t>
      </w:r>
      <w:r w:rsidR="00367BD3" w:rsidRPr="0052307E">
        <w:t>-</w:t>
      </w:r>
      <w:r w:rsidRPr="0052307E">
        <w:t>mail address</w:t>
      </w:r>
      <w:r w:rsidR="00367BD3" w:rsidRPr="0052307E">
        <w:t>:</w:t>
      </w:r>
      <w:r w:rsidRPr="0052307E">
        <w:t xml:space="preserve"> </w:t>
      </w:r>
      <w:hyperlink r:id="rId10" w:history="1">
        <w:r w:rsidR="00367BD3" w:rsidRPr="0052307E">
          <w:rPr>
            <w:rStyle w:val="Hyperlink"/>
            <w:b/>
          </w:rPr>
          <w:t>office@syriivizionit.org</w:t>
        </w:r>
      </w:hyperlink>
      <w:r w:rsidR="00367BD3" w:rsidRPr="0052307E">
        <w:rPr>
          <w:b/>
        </w:rPr>
        <w:t>,</w:t>
      </w:r>
      <w:r w:rsidR="00367BD3" w:rsidRPr="0052307E">
        <w:t xml:space="preserve"> </w:t>
      </w:r>
      <w:r w:rsidRPr="0052307E">
        <w:t xml:space="preserve"> by writing in the subject of the e</w:t>
      </w:r>
      <w:r w:rsidR="003D46B1">
        <w:t>-</w:t>
      </w:r>
      <w:r w:rsidRPr="0052307E">
        <w:t xml:space="preserve">mail </w:t>
      </w:r>
      <w:r w:rsidR="003D46B1" w:rsidRPr="003D46B1">
        <w:rPr>
          <w:i/>
        </w:rPr>
        <w:t>F</w:t>
      </w:r>
      <w:r w:rsidR="003D46B1">
        <w:rPr>
          <w:i/>
        </w:rPr>
        <w:t>acilitator for the Workshop with Syri I Vizionit-OCD</w:t>
      </w:r>
      <w:r w:rsidR="003D46B1" w:rsidRPr="003D46B1">
        <w:rPr>
          <w:i/>
        </w:rPr>
        <w:t xml:space="preserve"> </w:t>
      </w:r>
      <w:r w:rsidR="00881C97" w:rsidRPr="0052307E">
        <w:t xml:space="preserve">by </w:t>
      </w:r>
      <w:r w:rsidR="009A3477">
        <w:rPr>
          <w:b/>
        </w:rPr>
        <w:t xml:space="preserve">28 </w:t>
      </w:r>
      <w:proofErr w:type="spellStart"/>
      <w:r w:rsidR="009A3477">
        <w:rPr>
          <w:b/>
        </w:rPr>
        <w:t>janar</w:t>
      </w:r>
      <w:proofErr w:type="spellEnd"/>
      <w:r w:rsidR="009A3477">
        <w:rPr>
          <w:b/>
        </w:rPr>
        <w:t xml:space="preserve"> 2026</w:t>
      </w:r>
      <w:r w:rsidR="00DB0EA4" w:rsidRPr="0052307E">
        <w:rPr>
          <w:b/>
        </w:rPr>
        <w:t>, at</w:t>
      </w:r>
      <w:r w:rsidRPr="0052307E">
        <w:rPr>
          <w:b/>
        </w:rPr>
        <w:t xml:space="preserve"> </w:t>
      </w:r>
      <w:r w:rsidR="00881C97" w:rsidRPr="0052307E">
        <w:rPr>
          <w:rFonts w:cstheme="minorHAnsi"/>
          <w:b/>
        </w:rPr>
        <w:t>1</w:t>
      </w:r>
      <w:r w:rsidR="003D46B1">
        <w:rPr>
          <w:rFonts w:cstheme="minorHAnsi"/>
          <w:b/>
        </w:rPr>
        <w:t>6</w:t>
      </w:r>
      <w:r w:rsidR="00881C97" w:rsidRPr="0052307E">
        <w:rPr>
          <w:rFonts w:cstheme="minorHAnsi"/>
          <w:b/>
        </w:rPr>
        <w:t>:00</w:t>
      </w:r>
    </w:p>
    <w:p w14:paraId="1DE7DA8A" w14:textId="695ED1E2" w:rsidR="00367BD3" w:rsidRPr="006A47B8" w:rsidRDefault="00367BD3" w:rsidP="00367BD3">
      <w:pPr>
        <w:jc w:val="center"/>
      </w:pPr>
      <w:r w:rsidRPr="0052307E">
        <w:rPr>
          <w:rFonts w:cstheme="minorHAnsi"/>
        </w:rPr>
        <w:t>Only short-listed candidates will be contacted!</w:t>
      </w:r>
    </w:p>
    <w:p w14:paraId="7CCFA5D1" w14:textId="451949A6" w:rsidR="009A2924" w:rsidRPr="006A47B8" w:rsidRDefault="009A2924" w:rsidP="00F65C07">
      <w:pPr>
        <w:jc w:val="both"/>
      </w:pPr>
    </w:p>
    <w:p w14:paraId="762B2F8E" w14:textId="71CC5B03" w:rsidR="009A2924" w:rsidRPr="006A47B8" w:rsidRDefault="009A2924" w:rsidP="00F65C07">
      <w:pPr>
        <w:jc w:val="both"/>
      </w:pPr>
    </w:p>
    <w:p w14:paraId="47CC68D1" w14:textId="07DDF4F8" w:rsidR="009A2924" w:rsidRPr="006A47B8" w:rsidRDefault="009A2924" w:rsidP="00F65C07">
      <w:pPr>
        <w:jc w:val="both"/>
      </w:pPr>
    </w:p>
    <w:p w14:paraId="690B75CE" w14:textId="77B34403" w:rsidR="009A2924" w:rsidRPr="006A47B8" w:rsidRDefault="009A2924" w:rsidP="00F65C07">
      <w:pPr>
        <w:jc w:val="both"/>
      </w:pPr>
    </w:p>
    <w:p w14:paraId="6828F97D" w14:textId="77777777" w:rsidR="009A2924" w:rsidRPr="006A47B8" w:rsidRDefault="009A2924" w:rsidP="00983644">
      <w:pPr>
        <w:pStyle w:val="ListParagraph"/>
        <w:jc w:val="both"/>
      </w:pPr>
    </w:p>
    <w:sectPr w:rsidR="009A2924" w:rsidRPr="006A47B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A9EB" w14:textId="77777777" w:rsidR="00953A6B" w:rsidRDefault="00953A6B" w:rsidP="00D70E34">
      <w:pPr>
        <w:spacing w:after="0" w:line="240" w:lineRule="auto"/>
      </w:pPr>
      <w:r>
        <w:separator/>
      </w:r>
    </w:p>
  </w:endnote>
  <w:endnote w:type="continuationSeparator" w:id="0">
    <w:p w14:paraId="789D7EA3" w14:textId="77777777" w:rsidR="00953A6B" w:rsidRDefault="00953A6B" w:rsidP="00D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9B9" w14:textId="3FAA46F7" w:rsidR="00881C97" w:rsidRPr="00F00E4B" w:rsidRDefault="008D7B01">
    <w:pPr>
      <w:pStyle w:val="Footer"/>
    </w:pPr>
    <w:r>
      <w:t>www.syriivizionit.org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8D38" w14:textId="77777777" w:rsidR="00953A6B" w:rsidRDefault="00953A6B" w:rsidP="00D70E34">
      <w:pPr>
        <w:spacing w:after="0" w:line="240" w:lineRule="auto"/>
      </w:pPr>
      <w:r>
        <w:separator/>
      </w:r>
    </w:p>
  </w:footnote>
  <w:footnote w:type="continuationSeparator" w:id="0">
    <w:p w14:paraId="56D5031C" w14:textId="77777777" w:rsidR="00953A6B" w:rsidRDefault="00953A6B" w:rsidP="00D7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B027" w14:textId="3B045A9D" w:rsidR="00881C97" w:rsidRPr="002F3519" w:rsidRDefault="00C51DF7" w:rsidP="00D57CA9">
    <w:pPr>
      <w:tabs>
        <w:tab w:val="left" w:pos="1824"/>
      </w:tabs>
      <w:rPr>
        <w:sz w:val="24"/>
        <w:szCs w:val="24"/>
        <w:lang w:val="sq-AL"/>
      </w:rPr>
    </w:pPr>
    <w:r>
      <w:rPr>
        <w:noProof/>
        <w:sz w:val="24"/>
        <w:szCs w:val="24"/>
        <w:lang w:val="en-US"/>
      </w:rPr>
      <w:drawing>
        <wp:anchor distT="0" distB="0" distL="114300" distR="114300" simplePos="0" relativeHeight="251656192" behindDoc="0" locked="0" layoutInCell="1" allowOverlap="1" wp14:anchorId="6A06AADF" wp14:editId="03309714">
          <wp:simplePos x="0" y="0"/>
          <wp:positionH relativeFrom="column">
            <wp:posOffset>4505325</wp:posOffset>
          </wp:positionH>
          <wp:positionV relativeFrom="paragraph">
            <wp:posOffset>-278130</wp:posOffset>
          </wp:positionV>
          <wp:extent cx="1724025" cy="9550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US"/>
      </w:rPr>
      <w:drawing>
        <wp:anchor distT="0" distB="0" distL="114300" distR="114300" simplePos="0" relativeHeight="251664384" behindDoc="1" locked="0" layoutInCell="1" allowOverlap="1" wp14:anchorId="3720EA57" wp14:editId="5EC22739">
          <wp:simplePos x="0" y="0"/>
          <wp:positionH relativeFrom="margin">
            <wp:posOffset>-466725</wp:posOffset>
          </wp:positionH>
          <wp:positionV relativeFrom="margin">
            <wp:posOffset>-521970</wp:posOffset>
          </wp:positionV>
          <wp:extent cx="1499235" cy="4000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23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BD3">
      <w:rPr>
        <w:noProof/>
        <w:lang w:val="en-US"/>
      </w:rPr>
      <w:drawing>
        <wp:anchor distT="0" distB="0" distL="114300" distR="114300" simplePos="0" relativeHeight="251658240" behindDoc="0" locked="0" layoutInCell="1" allowOverlap="1" wp14:anchorId="63CDD238" wp14:editId="4B5F833B">
          <wp:simplePos x="0" y="0"/>
          <wp:positionH relativeFrom="margin">
            <wp:posOffset>1695450</wp:posOffset>
          </wp:positionH>
          <wp:positionV relativeFrom="margin">
            <wp:posOffset>-589280</wp:posOffset>
          </wp:positionV>
          <wp:extent cx="2189480" cy="561975"/>
          <wp:effectExtent l="0" t="0" r="0" b="0"/>
          <wp:wrapSquare wrapText="bothSides"/>
          <wp:docPr id="3" name="Picture 3" descr="STC_Logo_Eng_Horiz_Col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C_Logo_Eng_Horiz_ColPos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948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97">
      <w:rPr>
        <w:b/>
        <w:sz w:val="24"/>
        <w:szCs w:val="24"/>
        <w:lang w:val="sq-AL"/>
      </w:rPr>
      <w:t xml:space="preserve">                         </w:t>
    </w:r>
    <w:r w:rsidR="00881C97">
      <w:rPr>
        <w:b/>
        <w:sz w:val="24"/>
        <w:szCs w:val="24"/>
        <w:lang w:val="sq-AL"/>
      </w:rPr>
      <w:tab/>
    </w:r>
  </w:p>
  <w:p w14:paraId="39F9A19F" w14:textId="3C78B536" w:rsidR="00881C97" w:rsidRDefault="0088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4E8"/>
    <w:multiLevelType w:val="hybridMultilevel"/>
    <w:tmpl w:val="E04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69D"/>
    <w:multiLevelType w:val="hybridMultilevel"/>
    <w:tmpl w:val="51D8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1942"/>
    <w:multiLevelType w:val="hybridMultilevel"/>
    <w:tmpl w:val="015EC796"/>
    <w:lvl w:ilvl="0" w:tplc="BB9CC584">
      <w:start w:val="26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B5C2E"/>
    <w:multiLevelType w:val="hybridMultilevel"/>
    <w:tmpl w:val="447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C4D9F"/>
    <w:multiLevelType w:val="hybridMultilevel"/>
    <w:tmpl w:val="BC489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E7BC4"/>
    <w:multiLevelType w:val="hybridMultilevel"/>
    <w:tmpl w:val="0622AF1A"/>
    <w:lvl w:ilvl="0" w:tplc="866092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E75C2A"/>
    <w:multiLevelType w:val="hybridMultilevel"/>
    <w:tmpl w:val="85881BEE"/>
    <w:lvl w:ilvl="0" w:tplc="4636D84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355E96"/>
    <w:multiLevelType w:val="hybridMultilevel"/>
    <w:tmpl w:val="D0EC91EC"/>
    <w:lvl w:ilvl="0" w:tplc="0809000F">
      <w:start w:val="8"/>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57A4036B"/>
    <w:multiLevelType w:val="hybridMultilevel"/>
    <w:tmpl w:val="A4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B70C1"/>
    <w:multiLevelType w:val="hybridMultilevel"/>
    <w:tmpl w:val="BBF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231FC"/>
    <w:multiLevelType w:val="hybridMultilevel"/>
    <w:tmpl w:val="A094FC60"/>
    <w:lvl w:ilvl="0" w:tplc="B30A04C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173280">
    <w:abstractNumId w:val="10"/>
  </w:num>
  <w:num w:numId="2" w16cid:durableId="1587687092">
    <w:abstractNumId w:val="5"/>
  </w:num>
  <w:num w:numId="3" w16cid:durableId="931822188">
    <w:abstractNumId w:val="9"/>
  </w:num>
  <w:num w:numId="4" w16cid:durableId="1500343333">
    <w:abstractNumId w:val="3"/>
  </w:num>
  <w:num w:numId="5" w16cid:durableId="539050277">
    <w:abstractNumId w:val="8"/>
  </w:num>
  <w:num w:numId="6" w16cid:durableId="1448965859">
    <w:abstractNumId w:val="6"/>
  </w:num>
  <w:num w:numId="7" w16cid:durableId="1774548298">
    <w:abstractNumId w:val="1"/>
  </w:num>
  <w:num w:numId="8" w16cid:durableId="1755784927">
    <w:abstractNumId w:val="4"/>
  </w:num>
  <w:num w:numId="9" w16cid:durableId="1484160755">
    <w:abstractNumId w:val="0"/>
  </w:num>
  <w:num w:numId="10" w16cid:durableId="571624724">
    <w:abstractNumId w:val="7"/>
  </w:num>
  <w:num w:numId="11" w16cid:durableId="1666131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DUwMzI2MTUzNzBQ0lEKTi0uzszPAykwrAUA3niu8CwAAAA="/>
  </w:docVars>
  <w:rsids>
    <w:rsidRoot w:val="00D70E34"/>
    <w:rsid w:val="00017892"/>
    <w:rsid w:val="0006671F"/>
    <w:rsid w:val="000F6B05"/>
    <w:rsid w:val="001350F1"/>
    <w:rsid w:val="001875AB"/>
    <w:rsid w:val="001A556D"/>
    <w:rsid w:val="00271610"/>
    <w:rsid w:val="00291B4B"/>
    <w:rsid w:val="00367BD3"/>
    <w:rsid w:val="003A601E"/>
    <w:rsid w:val="003D46B1"/>
    <w:rsid w:val="00420628"/>
    <w:rsid w:val="00437569"/>
    <w:rsid w:val="0052307E"/>
    <w:rsid w:val="0057469E"/>
    <w:rsid w:val="00656E1C"/>
    <w:rsid w:val="006A47B8"/>
    <w:rsid w:val="00713876"/>
    <w:rsid w:val="007557AF"/>
    <w:rsid w:val="00761FFE"/>
    <w:rsid w:val="007C528E"/>
    <w:rsid w:val="00881C97"/>
    <w:rsid w:val="008860A2"/>
    <w:rsid w:val="008C7FD9"/>
    <w:rsid w:val="008D7B01"/>
    <w:rsid w:val="009166C6"/>
    <w:rsid w:val="00953A6B"/>
    <w:rsid w:val="00983644"/>
    <w:rsid w:val="009869D5"/>
    <w:rsid w:val="009945CA"/>
    <w:rsid w:val="009A2924"/>
    <w:rsid w:val="009A3477"/>
    <w:rsid w:val="009B1460"/>
    <w:rsid w:val="009C5F31"/>
    <w:rsid w:val="00A71A1D"/>
    <w:rsid w:val="00B3302E"/>
    <w:rsid w:val="00B356F1"/>
    <w:rsid w:val="00BB382B"/>
    <w:rsid w:val="00BD5818"/>
    <w:rsid w:val="00C405EF"/>
    <w:rsid w:val="00C51DF7"/>
    <w:rsid w:val="00C8470F"/>
    <w:rsid w:val="00D57CA9"/>
    <w:rsid w:val="00D70E34"/>
    <w:rsid w:val="00D7479C"/>
    <w:rsid w:val="00DB0EA4"/>
    <w:rsid w:val="00E1131D"/>
    <w:rsid w:val="00E24566"/>
    <w:rsid w:val="00E950D8"/>
    <w:rsid w:val="00EF4D36"/>
    <w:rsid w:val="00F00E4B"/>
    <w:rsid w:val="00F4515C"/>
    <w:rsid w:val="00F56254"/>
    <w:rsid w:val="00F65C07"/>
    <w:rsid w:val="00F74F91"/>
    <w:rsid w:val="00FB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D395"/>
  <w15:docId w15:val="{2DD2A23C-C686-48E6-A437-F850522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EF"/>
  </w:style>
  <w:style w:type="paragraph" w:styleId="Footer">
    <w:name w:val="footer"/>
    <w:basedOn w:val="Normal"/>
    <w:link w:val="FooterChar"/>
    <w:uiPriority w:val="99"/>
    <w:unhideWhenUsed/>
    <w:rsid w:val="00C4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EF"/>
  </w:style>
  <w:style w:type="table" w:styleId="TableGrid">
    <w:name w:val="Table Grid"/>
    <w:basedOn w:val="TableNormal"/>
    <w:uiPriority w:val="39"/>
    <w:rsid w:val="0013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0F1"/>
    <w:pPr>
      <w:ind w:left="720"/>
      <w:contextualSpacing/>
    </w:pPr>
  </w:style>
  <w:style w:type="paragraph" w:styleId="BalloonText">
    <w:name w:val="Balloon Text"/>
    <w:basedOn w:val="Normal"/>
    <w:link w:val="BalloonTextChar"/>
    <w:uiPriority w:val="99"/>
    <w:semiHidden/>
    <w:unhideWhenUsed/>
    <w:rsid w:val="0006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1F"/>
    <w:rPr>
      <w:rFonts w:ascii="Segoe UI" w:hAnsi="Segoe UI" w:cs="Segoe UI"/>
      <w:sz w:val="18"/>
      <w:szCs w:val="18"/>
    </w:rPr>
  </w:style>
  <w:style w:type="character" w:styleId="CommentReference">
    <w:name w:val="annotation reference"/>
    <w:basedOn w:val="DefaultParagraphFont"/>
    <w:uiPriority w:val="99"/>
    <w:semiHidden/>
    <w:unhideWhenUsed/>
    <w:rsid w:val="009166C6"/>
    <w:rPr>
      <w:sz w:val="16"/>
      <w:szCs w:val="16"/>
    </w:rPr>
  </w:style>
  <w:style w:type="paragraph" w:styleId="CommentText">
    <w:name w:val="annotation text"/>
    <w:basedOn w:val="Normal"/>
    <w:link w:val="CommentTextChar"/>
    <w:uiPriority w:val="99"/>
    <w:unhideWhenUsed/>
    <w:rsid w:val="009166C6"/>
    <w:pPr>
      <w:spacing w:line="240" w:lineRule="auto"/>
    </w:pPr>
    <w:rPr>
      <w:sz w:val="20"/>
      <w:szCs w:val="20"/>
      <w:lang w:val="en-US"/>
    </w:rPr>
  </w:style>
  <w:style w:type="character" w:customStyle="1" w:styleId="CommentTextChar">
    <w:name w:val="Comment Text Char"/>
    <w:basedOn w:val="DefaultParagraphFont"/>
    <w:link w:val="CommentText"/>
    <w:uiPriority w:val="99"/>
    <w:rsid w:val="009166C6"/>
    <w:rPr>
      <w:sz w:val="20"/>
      <w:szCs w:val="20"/>
      <w:lang w:val="en-US"/>
    </w:rPr>
  </w:style>
  <w:style w:type="paragraph" w:styleId="CommentSubject">
    <w:name w:val="annotation subject"/>
    <w:basedOn w:val="CommentText"/>
    <w:next w:val="CommentText"/>
    <w:link w:val="CommentSubjectChar"/>
    <w:uiPriority w:val="99"/>
    <w:semiHidden/>
    <w:unhideWhenUsed/>
    <w:rsid w:val="009166C6"/>
    <w:rPr>
      <w:b/>
      <w:bCs/>
      <w:lang w:val="en-GB"/>
    </w:rPr>
  </w:style>
  <w:style w:type="character" w:customStyle="1" w:styleId="CommentSubjectChar">
    <w:name w:val="Comment Subject Char"/>
    <w:basedOn w:val="CommentTextChar"/>
    <w:link w:val="CommentSubject"/>
    <w:uiPriority w:val="99"/>
    <w:semiHidden/>
    <w:rsid w:val="009166C6"/>
    <w:rPr>
      <w:b/>
      <w:bCs/>
      <w:sz w:val="20"/>
      <w:szCs w:val="20"/>
      <w:lang w:val="en-US"/>
    </w:rPr>
  </w:style>
  <w:style w:type="paragraph" w:styleId="HTMLPreformatted">
    <w:name w:val="HTML Preformatted"/>
    <w:basedOn w:val="Normal"/>
    <w:link w:val="HTMLPreformattedChar"/>
    <w:uiPriority w:val="99"/>
    <w:semiHidden/>
    <w:unhideWhenUsed/>
    <w:rsid w:val="0076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1FFE"/>
    <w:rPr>
      <w:rFonts w:ascii="Courier New" w:eastAsia="Times New Roman" w:hAnsi="Courier New" w:cs="Courier New"/>
      <w:sz w:val="20"/>
      <w:szCs w:val="20"/>
      <w:lang w:eastAsia="en-GB"/>
    </w:rPr>
  </w:style>
  <w:style w:type="character" w:customStyle="1" w:styleId="y2iqfc">
    <w:name w:val="y2iqfc"/>
    <w:basedOn w:val="DefaultParagraphFont"/>
    <w:rsid w:val="00761FFE"/>
  </w:style>
  <w:style w:type="paragraph" w:styleId="Revision">
    <w:name w:val="Revision"/>
    <w:hidden/>
    <w:uiPriority w:val="99"/>
    <w:semiHidden/>
    <w:rsid w:val="00F56254"/>
    <w:pPr>
      <w:spacing w:after="0" w:line="240" w:lineRule="auto"/>
    </w:pPr>
  </w:style>
  <w:style w:type="character" w:styleId="Hyperlink">
    <w:name w:val="Hyperlink"/>
    <w:basedOn w:val="DefaultParagraphFont"/>
    <w:uiPriority w:val="99"/>
    <w:unhideWhenUsed/>
    <w:rsid w:val="00367B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27537">
      <w:bodyDiv w:val="1"/>
      <w:marLeft w:val="0"/>
      <w:marRight w:val="0"/>
      <w:marTop w:val="0"/>
      <w:marBottom w:val="0"/>
      <w:divBdr>
        <w:top w:val="none" w:sz="0" w:space="0" w:color="auto"/>
        <w:left w:val="none" w:sz="0" w:space="0" w:color="auto"/>
        <w:bottom w:val="none" w:sz="0" w:space="0" w:color="auto"/>
        <w:right w:val="none" w:sz="0" w:space="0" w:color="auto"/>
      </w:divBdr>
    </w:div>
    <w:div w:id="1323313743">
      <w:bodyDiv w:val="1"/>
      <w:marLeft w:val="0"/>
      <w:marRight w:val="0"/>
      <w:marTop w:val="0"/>
      <w:marBottom w:val="0"/>
      <w:divBdr>
        <w:top w:val="none" w:sz="0" w:space="0" w:color="auto"/>
        <w:left w:val="none" w:sz="0" w:space="0" w:color="auto"/>
        <w:bottom w:val="none" w:sz="0" w:space="0" w:color="auto"/>
        <w:right w:val="none" w:sz="0" w:space="0" w:color="auto"/>
      </w:divBdr>
    </w:div>
    <w:div w:id="1399018002">
      <w:bodyDiv w:val="1"/>
      <w:marLeft w:val="0"/>
      <w:marRight w:val="0"/>
      <w:marTop w:val="0"/>
      <w:marBottom w:val="0"/>
      <w:divBdr>
        <w:top w:val="none" w:sz="0" w:space="0" w:color="auto"/>
        <w:left w:val="none" w:sz="0" w:space="0" w:color="auto"/>
        <w:bottom w:val="none" w:sz="0" w:space="0" w:color="auto"/>
        <w:right w:val="none" w:sz="0" w:space="0" w:color="auto"/>
      </w:divBdr>
    </w:div>
    <w:div w:id="18702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syriivizioni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7541F3204B14CA829717C855269F3" ma:contentTypeVersion="13" ma:contentTypeDescription="Create a new document." ma:contentTypeScope="" ma:versionID="e53b89477fd594adaed9042d12f8ee91">
  <xsd:schema xmlns:xsd="http://www.w3.org/2001/XMLSchema" xmlns:xs="http://www.w3.org/2001/XMLSchema" xmlns:p="http://schemas.microsoft.com/office/2006/metadata/properties" xmlns:ns3="60266f37-4ce0-490d-b398-a0b95d7ddc63" xmlns:ns4="e9f2dc46-33c4-4353-a35a-3b65460e443f" targetNamespace="http://schemas.microsoft.com/office/2006/metadata/properties" ma:root="true" ma:fieldsID="3bd30d14108d8123377d9be1fc0096a0" ns3:_="" ns4:_="">
    <xsd:import namespace="60266f37-4ce0-490d-b398-a0b95d7ddc63"/>
    <xsd:import namespace="e9f2dc46-33c4-4353-a35a-3b65460e44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f37-4ce0-490d-b398-a0b95d7d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dc46-33c4-4353-a35a-3b65460e44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D083E-68F5-4EEA-9EAB-5DF7993F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f37-4ce0-490d-b398-a0b95d7ddc63"/>
    <ds:schemaRef ds:uri="e9f2dc46-33c4-4353-a35a-3b65460e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4F083-FC5E-463C-B8E2-101055B87216}">
  <ds:schemaRefs>
    <ds:schemaRef ds:uri="http://schemas.microsoft.com/sharepoint/v3/contenttype/forms"/>
  </ds:schemaRefs>
</ds:datastoreItem>
</file>

<file path=customXml/itemProps3.xml><?xml version="1.0" encoding="utf-8"?>
<ds:datastoreItem xmlns:ds="http://schemas.openxmlformats.org/officeDocument/2006/customXml" ds:itemID="{1F25847E-2C2E-42DA-9957-8160828407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Safci, Senem</dc:creator>
  <cp:lastModifiedBy>Luan Ibraj</cp:lastModifiedBy>
  <cp:revision>2</cp:revision>
  <dcterms:created xsi:type="dcterms:W3CDTF">2026-01-13T12:37:00Z</dcterms:created>
  <dcterms:modified xsi:type="dcterms:W3CDTF">2026-01-13T12:37:00Z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0x010100FAA7541F3204B14CA829717C855269F3</vt:lpwstr>
  </property>
  <property fmtid="{D5CDD505-2E9C-101B-9397-08002B2CF9AE}" pid="3" name="GrammarlyDocumentId">
    <vt:lpwstr>228fa97e-9fc6-4e06-8147-caf45a3db751</vt:lpwstr>
  </property>
</Properties>
</file>